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7C" w:rsidRPr="005839EE" w:rsidRDefault="007F217C" w:rsidP="007F217C">
      <w:pPr>
        <w:ind w:left="-426"/>
        <w:rPr>
          <w:rFonts w:ascii="Arial Narrow" w:hAnsi="Arial Narrow"/>
          <w:b/>
          <w:color w:val="000000" w:themeColor="text1"/>
          <w:sz w:val="24"/>
          <w:szCs w:val="24"/>
        </w:rPr>
      </w:pPr>
      <w:r w:rsidRPr="005839EE">
        <w:rPr>
          <w:rFonts w:ascii="Arial Narrow" w:hAnsi="Arial Narrow" w:cs="Arial"/>
          <w:b/>
          <w:noProof/>
          <w:color w:val="000000" w:themeColor="text1"/>
          <w:sz w:val="24"/>
          <w:szCs w:val="24"/>
          <w:lang w:val="es-ES" w:eastAsia="es-ES"/>
        </w:rPr>
        <w:drawing>
          <wp:anchor distT="0" distB="0" distL="114300" distR="114300" simplePos="0" relativeHeight="251659264" behindDoc="0" locked="0" layoutInCell="1" allowOverlap="1">
            <wp:simplePos x="0" y="0"/>
            <wp:positionH relativeFrom="margin">
              <wp:posOffset>5016500</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426720"/>
                    </a:xfrm>
                    <a:prstGeom prst="rect">
                      <a:avLst/>
                    </a:prstGeom>
                    <a:noFill/>
                  </pic:spPr>
                </pic:pic>
              </a:graphicData>
            </a:graphic>
          </wp:anchor>
        </w:drawing>
      </w:r>
      <w:r w:rsidR="00B4673E">
        <w:rPr>
          <w:rFonts w:ascii="Arial Narrow" w:hAnsi="Arial Narrow" w:cs="Arial"/>
          <w:b/>
          <w:color w:val="000000" w:themeColor="text1"/>
          <w:sz w:val="24"/>
          <w:szCs w:val="24"/>
        </w:rPr>
        <w:t>DIA 21</w:t>
      </w:r>
      <w:r w:rsidR="00C4631C">
        <w:rPr>
          <w:rFonts w:ascii="Arial Narrow" w:hAnsi="Arial Narrow" w:cs="Arial"/>
          <w:b/>
          <w:color w:val="000000" w:themeColor="text1"/>
          <w:sz w:val="24"/>
          <w:szCs w:val="24"/>
        </w:rPr>
        <w:t xml:space="preserve"> SEPTIEMBRE</w:t>
      </w:r>
      <w:r w:rsidRPr="005839EE">
        <w:rPr>
          <w:rFonts w:ascii="Arial Narrow" w:hAnsi="Arial Narrow" w:cs="Arial"/>
          <w:b/>
          <w:color w:val="000000" w:themeColor="text1"/>
          <w:sz w:val="24"/>
          <w:szCs w:val="24"/>
        </w:rPr>
        <w:t xml:space="preserve">. </w:t>
      </w:r>
      <w:r w:rsidRPr="005839EE">
        <w:rPr>
          <w:rFonts w:ascii="Arial Narrow" w:hAnsi="Arial Narrow"/>
          <w:b/>
          <w:color w:val="000000" w:themeColor="text1"/>
          <w:sz w:val="24"/>
          <w:szCs w:val="24"/>
        </w:rPr>
        <w:t xml:space="preserve">GUÍA DE APRENDIZAJE CASA.           </w:t>
      </w:r>
      <w:r w:rsidR="007E2113" w:rsidRPr="005839EE">
        <w:rPr>
          <w:rFonts w:ascii="Arial Narrow" w:hAnsi="Arial Narrow"/>
          <w:b/>
          <w:color w:val="000000" w:themeColor="text1"/>
          <w:sz w:val="24"/>
          <w:szCs w:val="24"/>
        </w:rPr>
        <w:t xml:space="preserve">                         GRADO 8</w:t>
      </w:r>
      <w:r w:rsidRPr="005839EE">
        <w:rPr>
          <w:rFonts w:ascii="Arial Narrow" w:hAnsi="Arial Narrow"/>
          <w:b/>
          <w:color w:val="000000" w:themeColor="text1"/>
          <w:sz w:val="24"/>
          <w:szCs w:val="24"/>
        </w:rPr>
        <w:t>°</w:t>
      </w:r>
    </w:p>
    <w:p w:rsidR="00513A8C" w:rsidRDefault="007F217C" w:rsidP="005F34BC">
      <w:pPr>
        <w:ind w:left="-426"/>
        <w:rPr>
          <w:rFonts w:ascii="Arial Narrow" w:hAnsi="Arial Narrow" w:cs="Arial"/>
          <w:b/>
          <w:color w:val="000000" w:themeColor="text1"/>
          <w:sz w:val="24"/>
          <w:szCs w:val="24"/>
        </w:rPr>
      </w:pPr>
      <w:r w:rsidRPr="005839EE">
        <w:rPr>
          <w:rFonts w:ascii="Arial Narrow" w:hAnsi="Arial Narrow" w:cs="Arial"/>
          <w:b/>
          <w:color w:val="000000" w:themeColor="text1"/>
          <w:sz w:val="24"/>
          <w:szCs w:val="24"/>
        </w:rPr>
        <w:t>NOMBRE _______________________</w:t>
      </w:r>
      <w:r w:rsidR="005F34BC">
        <w:rPr>
          <w:rFonts w:ascii="Arial Narrow" w:hAnsi="Arial Narrow" w:cs="Arial"/>
          <w:b/>
          <w:color w:val="000000" w:themeColor="text1"/>
          <w:sz w:val="24"/>
          <w:szCs w:val="24"/>
        </w:rPr>
        <w:t>_______________________________</w:t>
      </w:r>
    </w:p>
    <w:p w:rsidR="005F34BC" w:rsidRDefault="005F34BC" w:rsidP="005F34BC">
      <w:pPr>
        <w:ind w:left="-426"/>
        <w:rPr>
          <w:rFonts w:ascii="Arial Narrow" w:hAnsi="Arial Narrow" w:cs="Arial"/>
          <w:b/>
          <w:color w:val="000000" w:themeColor="text1"/>
          <w:sz w:val="24"/>
          <w:szCs w:val="24"/>
        </w:rPr>
      </w:pPr>
      <w:r>
        <w:rPr>
          <w:rFonts w:ascii="Arial Narrow" w:hAnsi="Arial Narrow" w:cs="Arial"/>
          <w:b/>
          <w:color w:val="000000" w:themeColor="text1"/>
          <w:sz w:val="24"/>
          <w:szCs w:val="24"/>
        </w:rPr>
        <w:t>OBJETIVO.</w:t>
      </w:r>
      <w:r w:rsidR="009F6682">
        <w:rPr>
          <w:rFonts w:ascii="Arial Narrow" w:hAnsi="Arial Narrow" w:cs="Arial"/>
          <w:b/>
          <w:color w:val="000000" w:themeColor="text1"/>
          <w:sz w:val="24"/>
          <w:szCs w:val="24"/>
        </w:rPr>
        <w:t xml:space="preserve"> Descubrir cómo era la vida de</w:t>
      </w:r>
      <w:r w:rsidR="00B4673E">
        <w:rPr>
          <w:rFonts w:ascii="Arial Narrow" w:hAnsi="Arial Narrow" w:cs="Arial"/>
          <w:b/>
          <w:color w:val="000000" w:themeColor="text1"/>
          <w:sz w:val="24"/>
          <w:szCs w:val="24"/>
        </w:rPr>
        <w:t xml:space="preserve"> la primera comunidad cristiana</w:t>
      </w:r>
      <w:r w:rsidR="006439A4">
        <w:rPr>
          <w:rFonts w:ascii="Arial Narrow" w:hAnsi="Arial Narrow" w:cs="Arial"/>
          <w:b/>
          <w:color w:val="000000" w:themeColor="text1"/>
          <w:sz w:val="24"/>
          <w:szCs w:val="24"/>
        </w:rPr>
        <w:t xml:space="preserve"> en tiempos de Jesús</w:t>
      </w:r>
      <w:r w:rsidR="00B4673E">
        <w:rPr>
          <w:rFonts w:ascii="Arial Narrow" w:hAnsi="Arial Narrow" w:cs="Arial"/>
          <w:b/>
          <w:color w:val="000000" w:themeColor="text1"/>
          <w:sz w:val="24"/>
          <w:szCs w:val="24"/>
        </w:rPr>
        <w:t>.</w:t>
      </w:r>
    </w:p>
    <w:p w:rsidR="009F6682" w:rsidRDefault="009F6682" w:rsidP="005F34BC">
      <w:pPr>
        <w:ind w:left="-426"/>
        <w:rPr>
          <w:rFonts w:ascii="Arial Narrow" w:hAnsi="Arial Narrow" w:cs="Arial"/>
          <w:b/>
          <w:color w:val="000000" w:themeColor="text1"/>
          <w:sz w:val="24"/>
          <w:szCs w:val="24"/>
        </w:rPr>
      </w:pPr>
      <w:r>
        <w:rPr>
          <w:rFonts w:ascii="Arial Narrow" w:hAnsi="Arial Narrow" w:cs="Arial"/>
          <w:b/>
          <w:color w:val="000000" w:themeColor="text1"/>
          <w:sz w:val="24"/>
          <w:szCs w:val="24"/>
        </w:rPr>
        <w:t>TEMA: LA VIDA DE LA PRIMERA COMUNIDAD CRISTIANA. PÁG 97,98, 99.</w:t>
      </w:r>
    </w:p>
    <w:p w:rsidR="00F466A8" w:rsidRPr="00F466A8" w:rsidRDefault="00CB64F1" w:rsidP="00F466A8">
      <w:pPr>
        <w:pStyle w:val="NormalWeb"/>
        <w:shd w:val="clear" w:color="auto" w:fill="FFFDF8"/>
        <w:spacing w:after="200"/>
        <w:ind w:left="720"/>
        <w:jc w:val="both"/>
        <w:rPr>
          <w:rFonts w:ascii="Arial Narrow" w:hAnsi="Arial Narrow"/>
          <w:bCs/>
        </w:rPr>
      </w:pPr>
      <w:r w:rsidRPr="0011006A">
        <w:rPr>
          <w:rFonts w:ascii="Arial Narrow" w:hAnsi="Arial Narrow"/>
          <w:b/>
          <w:bCs/>
          <w:noProof/>
          <w:color w:val="000000" w:themeColor="text1"/>
          <w:lang w:val="es-ES" w:eastAsia="es-ES"/>
        </w:rPr>
        <w:drawing>
          <wp:anchor distT="0" distB="0" distL="114300" distR="114300" simplePos="0" relativeHeight="251663360" behindDoc="0" locked="0" layoutInCell="1" allowOverlap="1">
            <wp:simplePos x="0" y="0"/>
            <wp:positionH relativeFrom="margin">
              <wp:posOffset>-213668</wp:posOffset>
            </wp:positionH>
            <wp:positionV relativeFrom="paragraph">
              <wp:posOffset>78277</wp:posOffset>
            </wp:positionV>
            <wp:extent cx="2273935" cy="16573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3935" cy="1657350"/>
                    </a:xfrm>
                    <a:prstGeom prst="rect">
                      <a:avLst/>
                    </a:prstGeom>
                    <a:noFill/>
                  </pic:spPr>
                </pic:pic>
              </a:graphicData>
            </a:graphic>
          </wp:anchor>
        </w:drawing>
      </w:r>
      <w:r w:rsidR="0097706B">
        <w:rPr>
          <w:rFonts w:ascii="Arial Narrow" w:hAnsi="Arial Narrow"/>
          <w:bCs/>
        </w:rPr>
        <w:t>¿Qué era lo que caracterizaba a la 1° comunidad?</w:t>
      </w:r>
    </w:p>
    <w:p w:rsidR="00B4673E" w:rsidRPr="00CB64F1" w:rsidRDefault="009F6682" w:rsidP="00CB64F1">
      <w:pPr>
        <w:pStyle w:val="NormalWeb"/>
        <w:shd w:val="clear" w:color="auto" w:fill="FFFDF8"/>
        <w:spacing w:after="200"/>
        <w:ind w:left="-284"/>
        <w:jc w:val="both"/>
        <w:rPr>
          <w:rFonts w:ascii="Arial Narrow" w:hAnsi="Arial Narrow"/>
          <w:b/>
          <w:bCs/>
        </w:rPr>
      </w:pPr>
      <w:r w:rsidRPr="00BF1E08">
        <w:rPr>
          <w:rFonts w:ascii="Arial Narrow" w:hAnsi="Arial Narrow"/>
          <w:b/>
          <w:bCs/>
        </w:rPr>
        <w:t>En el interior de una comunidad:</w:t>
      </w:r>
      <w:r w:rsidR="005C5D2B" w:rsidRPr="00BF1E08">
        <w:rPr>
          <w:rFonts w:ascii="Arial Narrow" w:hAnsi="Arial Narrow"/>
          <w:bCs/>
        </w:rPr>
        <w:t xml:space="preserve">se daba </w:t>
      </w:r>
      <w:r w:rsidRPr="00BF1E08">
        <w:rPr>
          <w:rFonts w:ascii="Arial Narrow" w:hAnsi="Arial Narrow"/>
          <w:bCs/>
        </w:rPr>
        <w:t>la comunión.</w:t>
      </w:r>
      <w:r w:rsidR="000A0DA8" w:rsidRPr="000A0DA8">
        <w:rPr>
          <w:rFonts w:ascii="Arial Narrow" w:hAnsi="Arial Narrow"/>
          <w:bCs/>
        </w:rPr>
        <w:t xml:space="preserve"> Pero que significa </w:t>
      </w:r>
      <w:r w:rsidRPr="000A0DA8">
        <w:rPr>
          <w:rFonts w:ascii="Arial Narrow" w:hAnsi="Arial Narrow"/>
          <w:bCs/>
        </w:rPr>
        <w:t>«Comunión»</w:t>
      </w:r>
      <w:r w:rsidR="000A0DA8" w:rsidRPr="000A0DA8">
        <w:rPr>
          <w:rFonts w:ascii="Arial Narrow" w:hAnsi="Arial Narrow"/>
          <w:bCs/>
        </w:rPr>
        <w:t>…</w:t>
      </w:r>
      <w:r w:rsidRPr="000A0DA8">
        <w:rPr>
          <w:rFonts w:ascii="Arial Narrow" w:hAnsi="Arial Narrow"/>
          <w:bCs/>
        </w:rPr>
        <w:t xml:space="preserve"> significa «común-unión», unión de todos. Esta comunión se consigue con la fe en Jesús, cuando todos se sienten hermanos. </w:t>
      </w:r>
      <w:r w:rsidR="0011006A">
        <w:rPr>
          <w:rFonts w:ascii="Arial Narrow" w:hAnsi="Arial Narrow"/>
          <w:bCs/>
        </w:rPr>
        <w:t>Ellos v</w:t>
      </w:r>
      <w:r w:rsidRPr="000A0DA8">
        <w:rPr>
          <w:rFonts w:ascii="Arial Narrow" w:hAnsi="Arial Narrow"/>
          <w:bCs/>
        </w:rPr>
        <w:t xml:space="preserve">ivían unidos como auténticos hermanos, compartiendo sus bienes con los que lo necesitaban, reunidos en torno a los apóstoles que eran el motor de la comunidad. </w:t>
      </w:r>
      <w:r w:rsidRPr="00F466A8">
        <w:rPr>
          <w:rFonts w:ascii="Arial Narrow" w:hAnsi="Arial Narrow"/>
          <w:bCs/>
        </w:rPr>
        <w:t>De los apóstoles recibía</w:t>
      </w:r>
      <w:r w:rsidR="00F466A8" w:rsidRPr="00F466A8">
        <w:rPr>
          <w:rFonts w:ascii="Arial Narrow" w:hAnsi="Arial Narrow"/>
          <w:bCs/>
        </w:rPr>
        <w:t xml:space="preserve">n las enseñanzas y las noticias </w:t>
      </w:r>
      <w:r w:rsidRPr="00F466A8">
        <w:rPr>
          <w:rFonts w:ascii="Arial Narrow" w:hAnsi="Arial Narrow"/>
          <w:bCs/>
        </w:rPr>
        <w:t>sobre la vida de Jesús. Se alimentaban con su predicación y así iban creciendo en la fe y en la unión. La gente al verlos decía: «Mirad como se aman».</w:t>
      </w:r>
      <w:r w:rsidR="00C21D99" w:rsidRPr="00CB64F1">
        <w:rPr>
          <w:rFonts w:ascii="Arial Narrow" w:hAnsi="Arial Narrow"/>
          <w:b/>
          <w:bCs/>
        </w:rPr>
        <w:t xml:space="preserve">Ana </w:t>
      </w:r>
      <w:r w:rsidR="00CB64F1" w:rsidRPr="00CB64F1">
        <w:rPr>
          <w:rFonts w:ascii="Arial Narrow" w:hAnsi="Arial Narrow"/>
          <w:b/>
          <w:bCs/>
        </w:rPr>
        <w:t>SofíaÁlvarez</w:t>
      </w:r>
    </w:p>
    <w:p w:rsidR="009F6682" w:rsidRPr="00CB64F1" w:rsidRDefault="00B4673E" w:rsidP="00B4673E">
      <w:pPr>
        <w:pStyle w:val="NormalWeb"/>
        <w:shd w:val="clear" w:color="auto" w:fill="FFFDF8"/>
        <w:spacing w:after="200"/>
        <w:ind w:left="-426"/>
        <w:jc w:val="both"/>
        <w:rPr>
          <w:rFonts w:ascii="Arial Narrow" w:hAnsi="Arial Narrow"/>
          <w:b/>
          <w:bCs/>
        </w:rPr>
      </w:pPr>
      <w:r>
        <w:rPr>
          <w:rFonts w:ascii="Arial Narrow" w:hAnsi="Arial Narrow"/>
          <w:b/>
          <w:bCs/>
        </w:rPr>
        <w:t xml:space="preserve">2. </w:t>
      </w:r>
      <w:r w:rsidR="009F6682" w:rsidRPr="0011006A">
        <w:rPr>
          <w:rFonts w:ascii="Arial Narrow" w:hAnsi="Arial Narrow"/>
          <w:b/>
          <w:bCs/>
        </w:rPr>
        <w:t>En su relación con Dios: la oración,</w:t>
      </w:r>
      <w:r w:rsidR="009F6682" w:rsidRPr="000A0DA8">
        <w:rPr>
          <w:rFonts w:ascii="Arial Narrow" w:hAnsi="Arial Narrow"/>
          <w:bCs/>
        </w:rPr>
        <w:t xml:space="preserve"> los ritos y las celebraciones.</w:t>
      </w:r>
      <w:r w:rsidR="009F6682" w:rsidRPr="000A0DA8">
        <w:rPr>
          <w:rFonts w:ascii="Arial Narrow" w:hAnsi="Arial Narrow"/>
          <w:bCs/>
          <w:color w:val="000000" w:themeColor="text1"/>
        </w:rPr>
        <w:t>La oración era una actividad cotidiana y frecuente entre los primeros cristianos.Las realizaban en el templo, en Jerusalén o en sus casas (las Iglesias todavía no existían). También oraban en ocasiones especiales, cuando tenían que tomar una decisión importante o algún hermano estaba en peligro, pero estas oraciones frecuentemente iban acompañadas con algún rito.</w:t>
      </w:r>
      <w:r w:rsidR="00C21D99" w:rsidRPr="00CB64F1">
        <w:rPr>
          <w:rFonts w:ascii="Arial Narrow" w:hAnsi="Arial Narrow"/>
          <w:b/>
          <w:bCs/>
          <w:color w:val="000000" w:themeColor="text1"/>
        </w:rPr>
        <w:t xml:space="preserve">Ximena </w:t>
      </w:r>
      <w:r w:rsidR="00CB64F1" w:rsidRPr="00CB64F1">
        <w:rPr>
          <w:rFonts w:ascii="Arial Narrow" w:hAnsi="Arial Narrow"/>
          <w:b/>
          <w:bCs/>
          <w:color w:val="000000" w:themeColor="text1"/>
        </w:rPr>
        <w:t>Baena</w:t>
      </w:r>
      <w:r w:rsidR="00C21D99" w:rsidRPr="00CB64F1">
        <w:rPr>
          <w:rFonts w:ascii="Arial Narrow" w:hAnsi="Arial Narrow"/>
          <w:b/>
          <w:bCs/>
          <w:color w:val="000000" w:themeColor="text1"/>
        </w:rPr>
        <w:t>.</w:t>
      </w:r>
    </w:p>
    <w:p w:rsidR="005C5D2B" w:rsidRPr="00CB64F1" w:rsidRDefault="009F6682" w:rsidP="00B4673E">
      <w:pPr>
        <w:pStyle w:val="NormalWeb"/>
        <w:shd w:val="clear" w:color="auto" w:fill="FFFDF8"/>
        <w:spacing w:after="200"/>
        <w:ind w:left="-426"/>
        <w:jc w:val="both"/>
        <w:rPr>
          <w:rFonts w:ascii="Arial Narrow" w:hAnsi="Arial Narrow"/>
          <w:b/>
          <w:bCs/>
          <w:color w:val="000000" w:themeColor="text1"/>
        </w:rPr>
      </w:pPr>
      <w:r w:rsidRPr="000A0DA8">
        <w:rPr>
          <w:rFonts w:ascii="Arial Narrow" w:hAnsi="Arial Narrow"/>
          <w:bCs/>
          <w:color w:val="000000" w:themeColor="text1"/>
        </w:rPr>
        <w:t>Entre los ritos y celebraciones, los primeros cristianos practicaron sobre todo la «fracción del pan», que es el nombre que se le da a la eucaristía y que se celebraba en las casa siguiendo el mandato de Jesús. También aparece el bautismo como rito de entrada en la comunidad y la imposición de las manos para la transmisión del Espíritu Santo o para algún e</w:t>
      </w:r>
      <w:r w:rsidR="005C5D2B">
        <w:rPr>
          <w:rFonts w:ascii="Arial Narrow" w:hAnsi="Arial Narrow"/>
          <w:bCs/>
          <w:color w:val="000000" w:themeColor="text1"/>
        </w:rPr>
        <w:t>ncargo especial de la comunidad</w:t>
      </w:r>
      <w:r w:rsidR="00475672">
        <w:rPr>
          <w:rFonts w:ascii="Arial Narrow" w:hAnsi="Arial Narrow"/>
          <w:bCs/>
          <w:color w:val="000000" w:themeColor="text1"/>
        </w:rPr>
        <w:t>.</w:t>
      </w:r>
      <w:r w:rsidR="00C21D99" w:rsidRPr="00CB64F1">
        <w:rPr>
          <w:rFonts w:ascii="Arial Narrow" w:hAnsi="Arial Narrow"/>
          <w:b/>
          <w:bCs/>
          <w:color w:val="000000" w:themeColor="text1"/>
        </w:rPr>
        <w:t>María José Cañas</w:t>
      </w:r>
    </w:p>
    <w:p w:rsidR="009F6682" w:rsidRPr="00CB64F1" w:rsidRDefault="00CB64F1" w:rsidP="00B4673E">
      <w:pPr>
        <w:pStyle w:val="NormalWeb"/>
        <w:numPr>
          <w:ilvl w:val="0"/>
          <w:numId w:val="5"/>
        </w:numPr>
        <w:shd w:val="clear" w:color="auto" w:fill="FFFDF8"/>
        <w:spacing w:after="200"/>
        <w:jc w:val="both"/>
        <w:rPr>
          <w:rFonts w:ascii="Arial Narrow" w:hAnsi="Arial Narrow"/>
          <w:b/>
          <w:bCs/>
          <w:color w:val="000000" w:themeColor="text1"/>
        </w:rPr>
      </w:pPr>
      <w:r>
        <w:rPr>
          <w:noProof/>
          <w:lang w:val="es-ES" w:eastAsia="es-ES"/>
        </w:rPr>
        <w:drawing>
          <wp:anchor distT="0" distB="0" distL="114300" distR="114300" simplePos="0" relativeHeight="251664384" behindDoc="0" locked="0" layoutInCell="1" allowOverlap="1">
            <wp:simplePos x="0" y="0"/>
            <wp:positionH relativeFrom="column">
              <wp:posOffset>-273050</wp:posOffset>
            </wp:positionH>
            <wp:positionV relativeFrom="paragraph">
              <wp:posOffset>5080</wp:posOffset>
            </wp:positionV>
            <wp:extent cx="2215515" cy="2034540"/>
            <wp:effectExtent l="0" t="0" r="0" b="3810"/>
            <wp:wrapSquare wrapText="bothSides"/>
            <wp:docPr id="5" name="Imagen 5" descr="EN MEDIO DE ALEGRÍA Y LLANTOS, SE CERRÓ LA PRESENCIA DE LOS MISIONEROS DE  LA CONSOLATA EN LA PARROQUIA SAN LORENZO DE CALDONO, CAUCA. | LMCCOLOMBI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 MEDIO DE ALEGRÍA Y LLANTOS, SE CERRÓ LA PRESENCIA DE LOS MISIONEROS DE  LA CONSOLATA EN LA PARROQUIA SAN LORENZO DE CALDONO, CAUCA. | LMCCOLOMBIANO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5515" cy="2034540"/>
                    </a:xfrm>
                    <a:prstGeom prst="rect">
                      <a:avLst/>
                    </a:prstGeom>
                    <a:noFill/>
                    <a:ln>
                      <a:noFill/>
                    </a:ln>
                  </pic:spPr>
                </pic:pic>
              </a:graphicData>
            </a:graphic>
          </wp:anchor>
        </w:drawing>
      </w:r>
      <w:r w:rsidR="009F6682" w:rsidRPr="0011006A">
        <w:rPr>
          <w:rFonts w:ascii="Arial Narrow" w:hAnsi="Arial Narrow"/>
          <w:b/>
          <w:bCs/>
          <w:color w:val="000000" w:themeColor="text1"/>
        </w:rPr>
        <w:t xml:space="preserve">En su actividad hacia fuera: </w:t>
      </w:r>
      <w:r w:rsidR="0011006A" w:rsidRPr="0011006A">
        <w:rPr>
          <w:rFonts w:ascii="Arial Narrow" w:hAnsi="Arial Narrow"/>
          <w:b/>
          <w:bCs/>
          <w:color w:val="000000" w:themeColor="text1"/>
        </w:rPr>
        <w:t>está</w:t>
      </w:r>
      <w:r w:rsidR="009F6682" w:rsidRPr="0011006A">
        <w:rPr>
          <w:rFonts w:ascii="Arial Narrow" w:hAnsi="Arial Narrow"/>
          <w:b/>
          <w:bCs/>
          <w:color w:val="000000" w:themeColor="text1"/>
        </w:rPr>
        <w:t>la misión.</w:t>
      </w:r>
      <w:r w:rsidR="009F6682" w:rsidRPr="000A0DA8">
        <w:rPr>
          <w:rFonts w:ascii="Arial Narrow" w:hAnsi="Arial Narrow"/>
          <w:bCs/>
          <w:color w:val="000000" w:themeColor="text1"/>
        </w:rPr>
        <w:t>Los cristianos de las primeras comunidades eran conscientes de que el evangelio era una buena noticia y había que predicarla. Y por eso no solo los apóstoles, (aunque especialmente ellos) se dedicaban a predicar y anunciar el evangelio, se dedicaban todos los que creían en Jesús. Al principio se dirigían a los judíos, pero después, iniciaron una misión hacia los demás pueblos cercanos.</w:t>
      </w:r>
      <w:r w:rsidR="00C21D99" w:rsidRPr="00CB64F1">
        <w:rPr>
          <w:rFonts w:ascii="Arial Narrow" w:hAnsi="Arial Narrow"/>
          <w:b/>
          <w:bCs/>
          <w:color w:val="000000" w:themeColor="text1"/>
        </w:rPr>
        <w:t>Ana Sofía Ceballos.</w:t>
      </w:r>
    </w:p>
    <w:p w:rsidR="0029138C" w:rsidRPr="00CB64F1" w:rsidRDefault="0029138C" w:rsidP="00CB64F1">
      <w:pPr>
        <w:pStyle w:val="NormalWeb"/>
        <w:shd w:val="clear" w:color="auto" w:fill="FFFDF8"/>
        <w:spacing w:after="200"/>
        <w:ind w:left="-426"/>
        <w:jc w:val="both"/>
        <w:rPr>
          <w:rFonts w:ascii="Arial Narrow" w:hAnsi="Arial Narrow"/>
          <w:b/>
          <w:color w:val="000000" w:themeColor="text1"/>
        </w:rPr>
      </w:pPr>
      <w:r w:rsidRPr="0029138C">
        <w:rPr>
          <w:rFonts w:ascii="Arial Narrow" w:hAnsi="Arial Narrow"/>
          <w:color w:val="000000" w:themeColor="text1"/>
        </w:rPr>
        <w:t>Todo tiene origen en la </w:t>
      </w:r>
      <w:r w:rsidRPr="0029138C">
        <w:rPr>
          <w:rFonts w:ascii="Arial Narrow" w:hAnsi="Arial Narrow"/>
          <w:i/>
          <w:iCs/>
          <w:color w:val="000000" w:themeColor="text1"/>
        </w:rPr>
        <w:t>Resurrección de Cristo</w:t>
      </w:r>
      <w:r w:rsidRPr="0029138C">
        <w:rPr>
          <w:rFonts w:ascii="Arial Narrow" w:hAnsi="Arial Narrow"/>
          <w:color w:val="000000" w:themeColor="text1"/>
        </w:rPr>
        <w:t>, que es la fuente de vida nueva. Por eso los discípulos permanecen unidos y perseverantes en la oración, junto a María, la Madre de Jesús y de la nueva comunidad, en espera de recibir el Espíritu Santo.Esa primera comunidad estaba formada por ciento veinte hermanos y hermanas, un número que contiene el doce, emblemático para Israel, por las doce tribus, y también para la Iglesia, por los doce </w:t>
      </w:r>
      <w:r w:rsidRPr="0029138C">
        <w:rPr>
          <w:rFonts w:ascii="Arial Narrow" w:hAnsi="Arial Narrow"/>
          <w:i/>
          <w:iCs/>
          <w:color w:val="000000" w:themeColor="text1"/>
        </w:rPr>
        <w:t>Apóstoles elegidos por Jesús</w:t>
      </w:r>
      <w:r w:rsidRPr="0029138C">
        <w:rPr>
          <w:rFonts w:ascii="Arial Narrow" w:hAnsi="Arial Narrow"/>
          <w:color w:val="000000" w:themeColor="text1"/>
        </w:rPr>
        <w:t>, que después de los acontecimientos dolorosos de la pasión, con la traición de Judas, se redujeron a once.</w:t>
      </w:r>
      <w:r w:rsidR="00C21D99" w:rsidRPr="00CB64F1">
        <w:rPr>
          <w:rFonts w:ascii="Arial Narrow" w:hAnsi="Arial Narrow"/>
          <w:b/>
          <w:color w:val="000000" w:themeColor="text1"/>
        </w:rPr>
        <w:t>Ana María Cetre</w:t>
      </w:r>
    </w:p>
    <w:p w:rsidR="0029138C" w:rsidRPr="00CB64F1" w:rsidRDefault="0029138C" w:rsidP="00B4673E">
      <w:pPr>
        <w:pStyle w:val="NormalWeb"/>
        <w:shd w:val="clear" w:color="auto" w:fill="FFFDF8"/>
        <w:spacing w:before="0" w:after="200"/>
        <w:ind w:left="-426"/>
        <w:jc w:val="both"/>
        <w:rPr>
          <w:rFonts w:ascii="Arial Narrow" w:hAnsi="Arial Narrow"/>
          <w:b/>
          <w:color w:val="000000" w:themeColor="text1"/>
        </w:rPr>
      </w:pPr>
      <w:r w:rsidRPr="0029138C">
        <w:rPr>
          <w:rFonts w:ascii="Arial Narrow" w:hAnsi="Arial Narrow"/>
          <w:color w:val="000000" w:themeColor="text1"/>
        </w:rPr>
        <w:lastRenderedPageBreak/>
        <w:t>Judas, que había recibido la gracia de formar parte del grupo inseparable de Jesús, perdió de vista el horizonte de la gratuidad del don recibido y dejó entrar en su corazón el virus del orgullo; y de amigo se volvió enemigo de Jesús, traicionándolo. Prefirió la muerte a la vida, un camino de oscuridad y ruina. Los otros once, en cambio, escogieron la vida y la bendición, convirtiéndose en responsables de trasmitirlas de generación en generación, del Pueblo de Israel a la Iglesia.</w:t>
      </w:r>
      <w:r w:rsidR="0011006A">
        <w:rPr>
          <w:rFonts w:ascii="Arial Narrow" w:hAnsi="Arial Narrow"/>
          <w:color w:val="000000" w:themeColor="text1"/>
        </w:rPr>
        <w:t xml:space="preserve"> Más tarde se unió al grupo de los apóstoles Matías, en remplazo de Judas el que traicionó a Jesús.</w:t>
      </w:r>
      <w:r w:rsidR="00C21D99" w:rsidRPr="00CB64F1">
        <w:rPr>
          <w:rFonts w:ascii="Arial Narrow" w:hAnsi="Arial Narrow"/>
          <w:b/>
          <w:color w:val="000000" w:themeColor="text1"/>
        </w:rPr>
        <w:t>Saray Chica</w:t>
      </w:r>
    </w:p>
    <w:p w:rsidR="00475672" w:rsidRPr="00CB64F1" w:rsidRDefault="00475672" w:rsidP="00B4673E">
      <w:pPr>
        <w:pStyle w:val="NormalWeb"/>
        <w:shd w:val="clear" w:color="auto" w:fill="FFFDF8"/>
        <w:spacing w:before="0" w:after="200"/>
        <w:ind w:left="-426"/>
        <w:jc w:val="both"/>
        <w:rPr>
          <w:rFonts w:ascii="Arial Narrow" w:hAnsi="Arial Narrow"/>
          <w:b/>
          <w:color w:val="000000" w:themeColor="text1"/>
        </w:rPr>
      </w:pPr>
      <w:r>
        <w:rPr>
          <w:noProof/>
          <w:lang w:val="es-ES" w:eastAsia="es-ES"/>
        </w:rPr>
        <w:drawing>
          <wp:anchor distT="0" distB="0" distL="114300" distR="114300" simplePos="0" relativeHeight="251662336" behindDoc="0" locked="0" layoutInCell="1" allowOverlap="1">
            <wp:simplePos x="0" y="0"/>
            <wp:positionH relativeFrom="margin">
              <wp:posOffset>-223520</wp:posOffset>
            </wp:positionH>
            <wp:positionV relativeFrom="paragraph">
              <wp:posOffset>6985</wp:posOffset>
            </wp:positionV>
            <wp:extent cx="2495550" cy="1655445"/>
            <wp:effectExtent l="0" t="0" r="0" b="1905"/>
            <wp:wrapSquare wrapText="bothSides"/>
            <wp:docPr id="2" name="Imagen 2" descr="Las 4 razones por las que la gente deja de ir a la Iglesia: no tienen mucho  que ver con el sexo - 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4 razones por las que la gente deja de ir a la Iglesia: no tienen mucho  que ver con el sexo - ReL"/>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5550" cy="1655445"/>
                    </a:xfrm>
                    <a:prstGeom prst="rect">
                      <a:avLst/>
                    </a:prstGeom>
                    <a:noFill/>
                    <a:ln>
                      <a:noFill/>
                    </a:ln>
                  </pic:spPr>
                </pic:pic>
              </a:graphicData>
            </a:graphic>
          </wp:anchor>
        </w:drawing>
      </w:r>
      <w:r>
        <w:rPr>
          <w:rFonts w:ascii="Arial Narrow" w:hAnsi="Arial Narrow"/>
          <w:color w:val="000000" w:themeColor="text1"/>
        </w:rPr>
        <w:t>Hoy la Iglesia sigue siendo esa comunidad que se reúne el domingo día del señor para celebrar la comunión, y la fraternidad. Cada vez que la Iglesia el pueblo de Dios, que somos cada uno de nosotros nos reunimos conmemorar lo que Jesús hizo en la última cena, compartir su cuerpo y su sangre para dar vida a todos los que en la fe, creemos en el misterio pascual de Cristo Muerto y Resucitado.</w:t>
      </w:r>
      <w:r w:rsidR="00C21D99" w:rsidRPr="00CB64F1">
        <w:rPr>
          <w:rFonts w:ascii="Arial Narrow" w:hAnsi="Arial Narrow"/>
          <w:b/>
          <w:color w:val="000000" w:themeColor="text1"/>
        </w:rPr>
        <w:t>Valentina Echeverry.</w:t>
      </w:r>
    </w:p>
    <w:p w:rsidR="00C21D99" w:rsidRDefault="0029138C" w:rsidP="00C21D99">
      <w:pPr>
        <w:pStyle w:val="NormalWeb"/>
        <w:spacing w:before="0"/>
        <w:ind w:left="-426"/>
        <w:rPr>
          <w:rFonts w:ascii="Arial Narrow" w:hAnsi="Arial Narrow"/>
          <w:b/>
          <w:bCs/>
          <w:color w:val="000000" w:themeColor="text1"/>
          <w:lang w:val="es-ES"/>
        </w:rPr>
      </w:pPr>
      <w:r w:rsidRPr="0029138C">
        <w:rPr>
          <w:rFonts w:ascii="Arial Narrow" w:hAnsi="Arial Narrow"/>
          <w:bCs/>
          <w:color w:val="000000" w:themeColor="text1"/>
        </w:rPr>
        <w:t xml:space="preserve">Resumiendo el tema: </w:t>
      </w:r>
      <w:r w:rsidRPr="0029138C">
        <w:rPr>
          <w:rFonts w:ascii="Arial Narrow" w:hAnsi="Arial Narrow"/>
          <w:bCs/>
          <w:color w:val="000000" w:themeColor="text1"/>
          <w:lang w:val="es-ES"/>
        </w:rPr>
        <w:t>Los que habían sido bautizados:Perseveraban en la enseñanza de los apóstole</w:t>
      </w:r>
      <w:r w:rsidR="00B4673E">
        <w:rPr>
          <w:rFonts w:ascii="Arial Narrow" w:hAnsi="Arial Narrow"/>
          <w:bCs/>
          <w:color w:val="000000" w:themeColor="text1"/>
          <w:lang w:val="es-ES"/>
        </w:rPr>
        <w:t xml:space="preserve">s y en la unión fraterna, en la </w:t>
      </w:r>
      <w:r w:rsidRPr="0029138C">
        <w:rPr>
          <w:rFonts w:ascii="Arial Narrow" w:hAnsi="Arial Narrow"/>
          <w:bCs/>
          <w:color w:val="000000" w:themeColor="text1"/>
          <w:lang w:val="es-ES"/>
        </w:rPr>
        <w:t>fracción del pan y en las oraciones.Vivían unidos y lo tenían todo en común; incluso vendían sus posesiones para repartir lo que obtenían entre todos según las necesidades de cada uno</w:t>
      </w:r>
      <w:r w:rsidR="00C21D99">
        <w:rPr>
          <w:rFonts w:ascii="Arial Narrow" w:hAnsi="Arial Narrow"/>
          <w:bCs/>
          <w:color w:val="000000" w:themeColor="text1"/>
        </w:rPr>
        <w:t xml:space="preserve">. </w:t>
      </w:r>
      <w:r w:rsidRPr="0029138C">
        <w:rPr>
          <w:rFonts w:ascii="Arial Narrow" w:hAnsi="Arial Narrow"/>
          <w:bCs/>
          <w:color w:val="000000" w:themeColor="text1"/>
          <w:lang w:val="es-ES"/>
        </w:rPr>
        <w:t>Acudían al templo, celebraban la fracción del pan en las casas, compartían los alimentos con alegría y sencillez y alababan a Dios.Las gentes los veían con buenos ojos y, día a día, aumentaba el número de los que creían en Jesús y se unían a la comunidad cristiana.</w:t>
      </w:r>
      <w:r w:rsidR="00C21D99" w:rsidRPr="00CB64F1">
        <w:rPr>
          <w:rFonts w:ascii="Arial Narrow" w:hAnsi="Arial Narrow"/>
          <w:b/>
          <w:bCs/>
          <w:color w:val="000000" w:themeColor="text1"/>
          <w:lang w:val="es-ES"/>
        </w:rPr>
        <w:t>Isabela Fernández</w:t>
      </w:r>
      <w:r w:rsidR="00CB64F1">
        <w:rPr>
          <w:rFonts w:ascii="Arial Narrow" w:hAnsi="Arial Narrow"/>
          <w:b/>
          <w:bCs/>
          <w:color w:val="000000" w:themeColor="text1"/>
          <w:lang w:val="es-ES"/>
        </w:rPr>
        <w:t>.</w:t>
      </w:r>
    </w:p>
    <w:p w:rsidR="009F6682" w:rsidRDefault="0097706B" w:rsidP="006439A4">
      <w:pPr>
        <w:pStyle w:val="NormalWeb"/>
        <w:ind w:left="-426"/>
        <w:jc w:val="both"/>
        <w:rPr>
          <w:rFonts w:ascii="Arial Narrow" w:hAnsi="Arial Narrow"/>
          <w:b/>
          <w:color w:val="000000" w:themeColor="text1"/>
        </w:rPr>
      </w:pPr>
      <w:r w:rsidRPr="0097706B">
        <w:rPr>
          <w:rFonts w:ascii="Arial Narrow" w:hAnsi="Arial Narrow"/>
          <w:color w:val="000000" w:themeColor="text1"/>
        </w:rPr>
        <w:t>"El origen</w:t>
      </w:r>
      <w:r w:rsidR="00FA343D">
        <w:rPr>
          <w:rFonts w:ascii="Arial Narrow" w:hAnsi="Arial Narrow"/>
          <w:color w:val="000000" w:themeColor="text1"/>
        </w:rPr>
        <w:t xml:space="preserve"> de la Iglesia empezó con la </w:t>
      </w:r>
      <w:r w:rsidRPr="0097706B">
        <w:rPr>
          <w:rFonts w:ascii="Arial Narrow" w:hAnsi="Arial Narrow"/>
          <w:color w:val="000000" w:themeColor="text1"/>
        </w:rPr>
        <w:t>v</w:t>
      </w:r>
      <w:r w:rsidR="00FA343D">
        <w:rPr>
          <w:rFonts w:ascii="Arial Narrow" w:hAnsi="Arial Narrow"/>
          <w:color w:val="000000" w:themeColor="text1"/>
        </w:rPr>
        <w:t xml:space="preserve">enida </w:t>
      </w:r>
      <w:r w:rsidRPr="0097706B">
        <w:rPr>
          <w:rFonts w:ascii="Arial Narrow" w:hAnsi="Arial Narrow"/>
          <w:color w:val="000000" w:themeColor="text1"/>
        </w:rPr>
        <w:t>del Espíritu Santo sobre los Apóstoles reunidos en el Cenáculo de Jerusalén junto con María, la Madre del Señor. Estos, con la venida del Espíritu Santo, se sintieron idóneos para realizar la misión que se les había confiado. Se sintieron llenos de fortaleza. Precisamente esto obró en ellos el Espíritu Santo, y lo sigue obrando continuamente en la Iglesia, mediante sus sucesores" el Espíritu Santo los transforma y los une, "colmándolos" con la plenitud de la vida divina. Ellos se hacen "uno": una comunidad apostólica, lista para dar testimonio de Cristo crucificado y resucitado. Esta es la "nueva creación" surgida de la cruz y vivificada por el Espíritu Santo, el cual, el día de Pentecostés, la pone en marcha en la historia.</w:t>
      </w:r>
      <w:r w:rsidR="00FA343D" w:rsidRPr="00CC48EA">
        <w:rPr>
          <w:rFonts w:ascii="Arial Narrow" w:hAnsi="Arial Narrow"/>
          <w:b/>
          <w:color w:val="000000" w:themeColor="text1"/>
        </w:rPr>
        <w:t xml:space="preserve">María Isabel </w:t>
      </w:r>
      <w:r w:rsidR="00CC48EA" w:rsidRPr="00CC48EA">
        <w:rPr>
          <w:rFonts w:ascii="Arial Narrow" w:hAnsi="Arial Narrow"/>
          <w:b/>
          <w:color w:val="000000" w:themeColor="text1"/>
        </w:rPr>
        <w:t>García</w:t>
      </w:r>
      <w:r w:rsidR="00FA343D" w:rsidRPr="00CC48EA">
        <w:rPr>
          <w:rFonts w:ascii="Arial Narrow" w:hAnsi="Arial Narrow"/>
          <w:b/>
          <w:color w:val="000000" w:themeColor="text1"/>
        </w:rPr>
        <w:t>.</w:t>
      </w:r>
    </w:p>
    <w:p w:rsidR="006439A4" w:rsidRDefault="006439A4" w:rsidP="006439A4">
      <w:pPr>
        <w:pStyle w:val="NormalWeb"/>
        <w:ind w:left="-426"/>
        <w:jc w:val="both"/>
        <w:rPr>
          <w:rFonts w:ascii="Arial Narrow" w:hAnsi="Arial Narrow"/>
          <w:b/>
          <w:color w:val="000000" w:themeColor="text1"/>
        </w:rPr>
      </w:pPr>
      <w:r>
        <w:rPr>
          <w:rFonts w:ascii="Arial Narrow" w:hAnsi="Arial Narrow"/>
          <w:b/>
          <w:color w:val="000000" w:themeColor="text1"/>
        </w:rPr>
        <w:t>NOTA: Tendremos la clase mañana 21 de septiembre. A la 5 hora.</w:t>
      </w:r>
      <w:bookmarkStart w:id="0" w:name="_GoBack"/>
      <w:bookmarkEnd w:id="0"/>
    </w:p>
    <w:p w:rsidR="006439A4" w:rsidRPr="006439A4" w:rsidRDefault="006439A4" w:rsidP="006439A4">
      <w:pPr>
        <w:pStyle w:val="NormalWeb"/>
        <w:ind w:left="-426"/>
        <w:jc w:val="both"/>
        <w:rPr>
          <w:rFonts w:ascii="Arial Narrow" w:hAnsi="Arial Narrow"/>
          <w:b/>
          <w:color w:val="000000" w:themeColor="text1"/>
        </w:rPr>
      </w:pPr>
      <w:r>
        <w:rPr>
          <w:rFonts w:ascii="Arial Narrow" w:hAnsi="Arial Narrow"/>
          <w:b/>
          <w:color w:val="000000" w:themeColor="text1"/>
        </w:rPr>
        <w:t>Deben tener el documento listo.</w:t>
      </w:r>
    </w:p>
    <w:sectPr w:rsidR="006439A4" w:rsidRPr="006439A4" w:rsidSect="00D84B9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F1E17"/>
    <w:multiLevelType w:val="hybridMultilevel"/>
    <w:tmpl w:val="8D7EB9A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9F75680"/>
    <w:multiLevelType w:val="hybridMultilevel"/>
    <w:tmpl w:val="4FBEA768"/>
    <w:lvl w:ilvl="0" w:tplc="642432C6">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297F314F"/>
    <w:multiLevelType w:val="hybridMultilevel"/>
    <w:tmpl w:val="87125E52"/>
    <w:lvl w:ilvl="0" w:tplc="9CB44D64">
      <w:start w:val="1"/>
      <w:numFmt w:val="decimal"/>
      <w:lvlText w:val="%1."/>
      <w:lvlJc w:val="left"/>
      <w:pPr>
        <w:ind w:left="1440" w:hanging="360"/>
      </w:pPr>
      <w:rPr>
        <w:rFonts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64752276"/>
    <w:multiLevelType w:val="hybridMultilevel"/>
    <w:tmpl w:val="5052E268"/>
    <w:lvl w:ilvl="0" w:tplc="3EC21B78">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4">
    <w:nsid w:val="7AFC758E"/>
    <w:multiLevelType w:val="hybridMultilevel"/>
    <w:tmpl w:val="A6522108"/>
    <w:lvl w:ilvl="0" w:tplc="01C8D19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CB0DEC"/>
    <w:rsid w:val="00020555"/>
    <w:rsid w:val="000966E4"/>
    <w:rsid w:val="000A0DA8"/>
    <w:rsid w:val="000B6C6D"/>
    <w:rsid w:val="0011006A"/>
    <w:rsid w:val="00126E36"/>
    <w:rsid w:val="001B21D2"/>
    <w:rsid w:val="001C4165"/>
    <w:rsid w:val="001D55F7"/>
    <w:rsid w:val="0029138C"/>
    <w:rsid w:val="0029191C"/>
    <w:rsid w:val="002D3FC7"/>
    <w:rsid w:val="00475672"/>
    <w:rsid w:val="00484A63"/>
    <w:rsid w:val="004B440B"/>
    <w:rsid w:val="00513A8C"/>
    <w:rsid w:val="005839EE"/>
    <w:rsid w:val="005C5D2B"/>
    <w:rsid w:val="005F34BC"/>
    <w:rsid w:val="006316E2"/>
    <w:rsid w:val="006439A4"/>
    <w:rsid w:val="00713186"/>
    <w:rsid w:val="007419F4"/>
    <w:rsid w:val="007D04D7"/>
    <w:rsid w:val="007E2113"/>
    <w:rsid w:val="007F217C"/>
    <w:rsid w:val="00855F2D"/>
    <w:rsid w:val="008C08A9"/>
    <w:rsid w:val="0097706B"/>
    <w:rsid w:val="009C30C4"/>
    <w:rsid w:val="009F6682"/>
    <w:rsid w:val="00A61026"/>
    <w:rsid w:val="00AF5465"/>
    <w:rsid w:val="00B4673E"/>
    <w:rsid w:val="00BA2AA9"/>
    <w:rsid w:val="00BF1E08"/>
    <w:rsid w:val="00C21D99"/>
    <w:rsid w:val="00C4631C"/>
    <w:rsid w:val="00CB0DEC"/>
    <w:rsid w:val="00CB64F1"/>
    <w:rsid w:val="00CC48EA"/>
    <w:rsid w:val="00D84B93"/>
    <w:rsid w:val="00F466A8"/>
    <w:rsid w:val="00FA343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1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C6D"/>
    <w:pPr>
      <w:ind w:left="720"/>
      <w:contextualSpacing/>
    </w:pPr>
  </w:style>
  <w:style w:type="paragraph" w:styleId="NormalWeb">
    <w:name w:val="Normal (Web)"/>
    <w:basedOn w:val="Normal"/>
    <w:uiPriority w:val="99"/>
    <w:unhideWhenUsed/>
    <w:rsid w:val="009F668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64110590">
      <w:bodyDiv w:val="1"/>
      <w:marLeft w:val="0"/>
      <w:marRight w:val="0"/>
      <w:marTop w:val="0"/>
      <w:marBottom w:val="0"/>
      <w:divBdr>
        <w:top w:val="none" w:sz="0" w:space="0" w:color="auto"/>
        <w:left w:val="none" w:sz="0" w:space="0" w:color="auto"/>
        <w:bottom w:val="none" w:sz="0" w:space="0" w:color="auto"/>
        <w:right w:val="none" w:sz="0" w:space="0" w:color="auto"/>
      </w:divBdr>
    </w:div>
    <w:div w:id="147479453">
      <w:bodyDiv w:val="1"/>
      <w:marLeft w:val="0"/>
      <w:marRight w:val="0"/>
      <w:marTop w:val="0"/>
      <w:marBottom w:val="0"/>
      <w:divBdr>
        <w:top w:val="none" w:sz="0" w:space="0" w:color="auto"/>
        <w:left w:val="none" w:sz="0" w:space="0" w:color="auto"/>
        <w:bottom w:val="none" w:sz="0" w:space="0" w:color="auto"/>
        <w:right w:val="none" w:sz="0" w:space="0" w:color="auto"/>
      </w:divBdr>
    </w:div>
    <w:div w:id="277495983">
      <w:bodyDiv w:val="1"/>
      <w:marLeft w:val="0"/>
      <w:marRight w:val="0"/>
      <w:marTop w:val="0"/>
      <w:marBottom w:val="0"/>
      <w:divBdr>
        <w:top w:val="none" w:sz="0" w:space="0" w:color="auto"/>
        <w:left w:val="none" w:sz="0" w:space="0" w:color="auto"/>
        <w:bottom w:val="none" w:sz="0" w:space="0" w:color="auto"/>
        <w:right w:val="none" w:sz="0" w:space="0" w:color="auto"/>
      </w:divBdr>
    </w:div>
    <w:div w:id="429397741">
      <w:bodyDiv w:val="1"/>
      <w:marLeft w:val="0"/>
      <w:marRight w:val="0"/>
      <w:marTop w:val="0"/>
      <w:marBottom w:val="0"/>
      <w:divBdr>
        <w:top w:val="none" w:sz="0" w:space="0" w:color="auto"/>
        <w:left w:val="none" w:sz="0" w:space="0" w:color="auto"/>
        <w:bottom w:val="none" w:sz="0" w:space="0" w:color="auto"/>
        <w:right w:val="none" w:sz="0" w:space="0" w:color="auto"/>
      </w:divBdr>
    </w:div>
    <w:div w:id="503201568">
      <w:bodyDiv w:val="1"/>
      <w:marLeft w:val="0"/>
      <w:marRight w:val="0"/>
      <w:marTop w:val="0"/>
      <w:marBottom w:val="0"/>
      <w:divBdr>
        <w:top w:val="none" w:sz="0" w:space="0" w:color="auto"/>
        <w:left w:val="none" w:sz="0" w:space="0" w:color="auto"/>
        <w:bottom w:val="none" w:sz="0" w:space="0" w:color="auto"/>
        <w:right w:val="none" w:sz="0" w:space="0" w:color="auto"/>
      </w:divBdr>
    </w:div>
    <w:div w:id="1241329294">
      <w:bodyDiv w:val="1"/>
      <w:marLeft w:val="0"/>
      <w:marRight w:val="0"/>
      <w:marTop w:val="0"/>
      <w:marBottom w:val="0"/>
      <w:divBdr>
        <w:top w:val="none" w:sz="0" w:space="0" w:color="auto"/>
        <w:left w:val="none" w:sz="0" w:space="0" w:color="auto"/>
        <w:bottom w:val="none" w:sz="0" w:space="0" w:color="auto"/>
        <w:right w:val="none" w:sz="0" w:space="0" w:color="auto"/>
      </w:divBdr>
    </w:div>
    <w:div w:id="1286500375">
      <w:bodyDiv w:val="1"/>
      <w:marLeft w:val="0"/>
      <w:marRight w:val="0"/>
      <w:marTop w:val="0"/>
      <w:marBottom w:val="0"/>
      <w:divBdr>
        <w:top w:val="none" w:sz="0" w:space="0" w:color="auto"/>
        <w:left w:val="none" w:sz="0" w:space="0" w:color="auto"/>
        <w:bottom w:val="none" w:sz="0" w:space="0" w:color="auto"/>
        <w:right w:val="none" w:sz="0" w:space="0" w:color="auto"/>
      </w:divBdr>
    </w:div>
    <w:div w:id="1894850526">
      <w:bodyDiv w:val="1"/>
      <w:marLeft w:val="0"/>
      <w:marRight w:val="0"/>
      <w:marTop w:val="0"/>
      <w:marBottom w:val="0"/>
      <w:divBdr>
        <w:top w:val="none" w:sz="0" w:space="0" w:color="auto"/>
        <w:left w:val="none" w:sz="0" w:space="0" w:color="auto"/>
        <w:bottom w:val="none" w:sz="0" w:space="0" w:color="auto"/>
        <w:right w:val="none" w:sz="0" w:space="0" w:color="auto"/>
      </w:divBdr>
    </w:div>
    <w:div w:id="1931351073">
      <w:bodyDiv w:val="1"/>
      <w:marLeft w:val="0"/>
      <w:marRight w:val="0"/>
      <w:marTop w:val="0"/>
      <w:marBottom w:val="0"/>
      <w:divBdr>
        <w:top w:val="none" w:sz="0" w:space="0" w:color="auto"/>
        <w:left w:val="none" w:sz="0" w:space="0" w:color="auto"/>
        <w:bottom w:val="none" w:sz="0" w:space="0" w:color="auto"/>
        <w:right w:val="none" w:sz="0" w:space="0" w:color="auto"/>
      </w:divBdr>
    </w:div>
    <w:div w:id="2072536273">
      <w:bodyDiv w:val="1"/>
      <w:marLeft w:val="0"/>
      <w:marRight w:val="0"/>
      <w:marTop w:val="0"/>
      <w:marBottom w:val="0"/>
      <w:divBdr>
        <w:top w:val="none" w:sz="0" w:space="0" w:color="auto"/>
        <w:left w:val="none" w:sz="0" w:space="0" w:color="auto"/>
        <w:bottom w:val="none" w:sz="0" w:space="0" w:color="auto"/>
        <w:right w:val="none" w:sz="0" w:space="0" w:color="auto"/>
      </w:divBdr>
    </w:div>
    <w:div w:id="21230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1A45A-459A-4B92-A646-7D680DC6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4534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zammy</cp:lastModifiedBy>
  <cp:revision>2</cp:revision>
  <dcterms:created xsi:type="dcterms:W3CDTF">2020-09-21T00:12:00Z</dcterms:created>
  <dcterms:modified xsi:type="dcterms:W3CDTF">2020-09-21T00:12:00Z</dcterms:modified>
</cp:coreProperties>
</file>