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05D5AC2A" wp14:editId="713A67D9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ACTIVIDADES: SEMANA DEL 4 AL 8 DE MAYO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TENER EN CUENTA…</w:t>
      </w:r>
    </w:p>
    <w:p w:rsidR="009E1068" w:rsidRPr="00D8211E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 una nueva semana…. </w:t>
      </w:r>
      <w:proofErr w:type="gramStart"/>
      <w:r>
        <w:rPr>
          <w:rFonts w:ascii="Tempus Sans ITC" w:hAnsi="Tempus Sans ITC"/>
          <w:b/>
          <w:sz w:val="28"/>
          <w:szCs w:val="28"/>
          <w:lang w:val="es-MX"/>
        </w:rPr>
        <w:t>Actitud positiva!!</w:t>
      </w:r>
      <w:proofErr w:type="gramEnd"/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>LUNES 4 DE MAYO</w:t>
      </w:r>
      <w:r w:rsidR="00893800">
        <w:rPr>
          <w:rFonts w:ascii="Tempus Sans ITC" w:hAnsi="Tempus Sans ITC"/>
          <w:b/>
          <w:sz w:val="28"/>
          <w:szCs w:val="28"/>
          <w:lang w:val="es-MX"/>
        </w:rPr>
        <w:t xml:space="preserve"> (1ra hora: 7-8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9A0E61" w:rsidRPr="009A0E61" w:rsidRDefault="009A0E61" w:rsidP="009A0E6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9A0E61">
        <w:rPr>
          <w:rFonts w:ascii="Tempus Sans ITC" w:hAnsi="Tempus Sans ITC"/>
          <w:b/>
          <w:sz w:val="28"/>
          <w:szCs w:val="28"/>
          <w:u w:val="single"/>
          <w:lang w:val="es-MX"/>
        </w:rPr>
        <w:t>La clase del día de hoy se orientará por WhatsApp</w:t>
      </w:r>
    </w:p>
    <w:p w:rsidR="00E23BF8" w:rsidRPr="00E23BF8" w:rsidRDefault="00727B63" w:rsidP="00727B63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E23BF8">
        <w:rPr>
          <w:rFonts w:ascii="Tempus Sans ITC" w:hAnsi="Tempus Sans ITC"/>
          <w:b/>
          <w:sz w:val="28"/>
          <w:szCs w:val="28"/>
          <w:lang w:val="es-MX"/>
        </w:rPr>
        <w:t>los argumentos en el diálogo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9A0E61" w:rsidRDefault="009A0E61" w:rsidP="009A0E61">
      <w:pPr>
        <w:pStyle w:val="Prrafodelista"/>
        <w:numPr>
          <w:ilvl w:val="0"/>
          <w:numId w:val="1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E23BF8" w:rsidRDefault="00E23BF8" w:rsidP="00E23BF8">
      <w:pPr>
        <w:pStyle w:val="Prrafodelista"/>
        <w:numPr>
          <w:ilvl w:val="0"/>
          <w:numId w:val="1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Esta semana abordaremos el tema de la argumentación en el diálogo</w:t>
      </w:r>
    </w:p>
    <w:p w:rsidR="00E23BF8" w:rsidRDefault="00E23BF8" w:rsidP="00E23BF8">
      <w:pPr>
        <w:pStyle w:val="Prrafodelista"/>
        <w:numPr>
          <w:ilvl w:val="0"/>
          <w:numId w:val="1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Actividad:</w:t>
      </w:r>
    </w:p>
    <w:p w:rsidR="00E23BF8" w:rsidRDefault="00E23BF8" w:rsidP="00E23BF8">
      <w:pPr>
        <w:pStyle w:val="Prrafodelista"/>
        <w:ind w:left="2124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Realizaremos la lectura inicial de la página 104</w:t>
      </w:r>
    </w:p>
    <w:p w:rsidR="00E23BF8" w:rsidRPr="00E23BF8" w:rsidRDefault="00E23BF8" w:rsidP="00E23BF8">
      <w:pPr>
        <w:pStyle w:val="Prrafodelista"/>
        <w:ind w:left="2124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Responderemos las preguntas del punto 2, teniendo en cuenta el siguiente enlace: </w:t>
      </w:r>
      <w:hyperlink r:id="rId6" w:history="1">
        <w:r>
          <w:rPr>
            <w:rStyle w:val="Hipervnculo"/>
          </w:rPr>
          <w:t>https://www.eltiempo.com/archivo/documento/CMS-16083806</w:t>
        </w:r>
      </w:hyperlink>
    </w:p>
    <w:p w:rsidR="009E1068" w:rsidRP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Pr="009E1068" w:rsidRDefault="009E1068" w:rsidP="009E1068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4715E" wp14:editId="17DDFBF1">
                <wp:simplePos x="0" y="0"/>
                <wp:positionH relativeFrom="column">
                  <wp:posOffset>3058251</wp:posOffset>
                </wp:positionH>
                <wp:positionV relativeFrom="paragraph">
                  <wp:posOffset>128996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068" w:rsidRPr="008F6961" w:rsidRDefault="009E1068" w:rsidP="009E1068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E1068" w:rsidRPr="00F4570F" w:rsidRDefault="009E1068" w:rsidP="009E1068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471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240.8pt;margin-top:10.15pt;width:167.1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NT2S3r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9E1068" w:rsidRPr="008F6961" w:rsidRDefault="009E1068" w:rsidP="009E1068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E1068" w:rsidRPr="00F4570F" w:rsidRDefault="009E1068" w:rsidP="009E1068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</w:t>
      </w:r>
      <w:r>
        <w:rPr>
          <w:noProof/>
          <w:lang w:eastAsia="es-419"/>
        </w:rPr>
        <w:drawing>
          <wp:inline distT="0" distB="0" distL="0" distR="0" wp14:anchorId="3A170965" wp14:editId="20D02E0D">
            <wp:extent cx="1820425" cy="1661822"/>
            <wp:effectExtent l="0" t="0" r="8890" b="0"/>
            <wp:docPr id="2" name="Imagen 2" descr="ᐈ Lectura imágenes de stock, vector de la lectura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Lectura imágenes de stock, vector de la lectura | descargar e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14" cy="16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068" w:rsidRP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A0E61" w:rsidRDefault="009A0E61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>6 DE MAYO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 xml:space="preserve"> (3R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>9:30-1O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9A0E61" w:rsidRPr="009A0E61" w:rsidRDefault="009A0E61" w:rsidP="009A0E6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9A0E61">
        <w:rPr>
          <w:rFonts w:ascii="Tempus Sans ITC" w:hAnsi="Tempus Sans ITC"/>
          <w:b/>
          <w:sz w:val="28"/>
          <w:szCs w:val="28"/>
          <w:u w:val="single"/>
          <w:lang w:val="es-MX"/>
        </w:rPr>
        <w:t>La clase del día de hoy se orientará a través de video conferencia</w:t>
      </w:r>
      <w:r w:rsidR="009E1068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por la plataforma Zoom</w:t>
      </w:r>
    </w:p>
    <w:p w:rsidR="002C2108" w:rsidRPr="00624C51" w:rsidRDefault="0034075C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  <w:r w:rsidRPr="00624C51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</w:p>
    <w:p w:rsidR="0034075C" w:rsidRDefault="0034075C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  <w:r w:rsidR="00281069"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</w:p>
    <w:p w:rsidR="009A0E61" w:rsidRDefault="009A0E61" w:rsidP="009A0E6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E23BF8" w:rsidRDefault="00E23BF8" w:rsidP="009A0E6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E23BF8" w:rsidRDefault="00E23BF8" w:rsidP="009A0E6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Lectura de la página 105 y 106</w:t>
      </w:r>
    </w:p>
    <w:p w:rsidR="00E23BF8" w:rsidRDefault="00E23BF8" w:rsidP="009A0E6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los puntos 1, 2, 4 y 6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C00F9" w:rsidRPr="00897994" w:rsidRDefault="00AC00F9" w:rsidP="00AC00F9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DFDA2" wp14:editId="73480EB5">
                <wp:simplePos x="0" y="0"/>
                <wp:positionH relativeFrom="column">
                  <wp:posOffset>3624580</wp:posOffset>
                </wp:positionH>
                <wp:positionV relativeFrom="paragraph">
                  <wp:posOffset>245110</wp:posOffset>
                </wp:positionV>
                <wp:extent cx="1916265" cy="723568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FDA2" id="Llamada rectangular 7" o:spid="_x0000_s1027" type="#_x0000_t61" style="position:absolute;margin-left:285.4pt;margin-top:19.3pt;width:150.9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" adj="-3132,16376" fillcolor="white [3201]" strokecolor="#a5a5a5 [3206]" strokeweight="1pt">
                <v:textbox>
                  <w:txbxContent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       </w:t>
      </w:r>
      <w:r>
        <w:rPr>
          <w:noProof/>
          <w:lang w:eastAsia="es-419"/>
        </w:rPr>
        <w:drawing>
          <wp:inline distT="0" distB="0" distL="0" distR="0" wp14:anchorId="2E69344F" wp14:editId="15088C99">
            <wp:extent cx="3545164" cy="1572260"/>
            <wp:effectExtent l="0" t="0" r="0" b="8890"/>
            <wp:docPr id="8" name="Imagen 8" descr="5 cortos para despertar el interés por l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cortos para despertar el interés por la lec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44" cy="15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068" w:rsidRP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Pr="00084636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>7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4t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10:30-11:30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9E1068" w:rsidRPr="009E1068" w:rsidRDefault="009E1068" w:rsidP="009E1068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9A0E61">
        <w:rPr>
          <w:rFonts w:ascii="Tempus Sans ITC" w:hAnsi="Tempus Sans ITC"/>
          <w:b/>
          <w:sz w:val="28"/>
          <w:szCs w:val="28"/>
          <w:u w:val="single"/>
          <w:lang w:val="es-MX"/>
        </w:rPr>
        <w:t>La clase del día de hoy se orientará a través de video conferencia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por la plataforma Zoom</w:t>
      </w:r>
    </w:p>
    <w:p w:rsidR="00084636" w:rsidRPr="00E23BF8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E23BF8">
        <w:rPr>
          <w:rFonts w:ascii="Tempus Sans ITC" w:hAnsi="Tempus Sans ITC"/>
          <w:b/>
          <w:sz w:val="28"/>
          <w:szCs w:val="28"/>
          <w:lang w:val="es-MX"/>
        </w:rPr>
        <w:t>conversatorio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2C2108" w:rsidRDefault="002C2108" w:rsidP="002C2108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E23BF8" w:rsidRDefault="00E23BF8" w:rsidP="002C2108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E345D3" w:rsidRPr="0007776F" w:rsidRDefault="00E23BF8" w:rsidP="0007776F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 w:rsidRPr="00E345D3">
        <w:rPr>
          <w:rFonts w:ascii="Tempus Sans ITC" w:hAnsi="Tempus Sans ITC"/>
          <w:b/>
          <w:sz w:val="28"/>
          <w:szCs w:val="28"/>
          <w:lang w:val="es-MX"/>
        </w:rPr>
        <w:t xml:space="preserve">Para estar preparadas </w:t>
      </w:r>
      <w:r w:rsidR="00E345D3">
        <w:rPr>
          <w:rFonts w:ascii="Tempus Sans ITC" w:hAnsi="Tempus Sans ITC"/>
          <w:b/>
          <w:sz w:val="28"/>
          <w:szCs w:val="28"/>
          <w:lang w:val="es-MX"/>
        </w:rPr>
        <w:t>para este conversatorio…pregunten a sus familias o investiguen las posibles respu</w:t>
      </w:r>
      <w:r w:rsidR="0007776F">
        <w:rPr>
          <w:rFonts w:ascii="Tempus Sans ITC" w:hAnsi="Tempus Sans ITC"/>
          <w:b/>
          <w:sz w:val="28"/>
          <w:szCs w:val="28"/>
          <w:lang w:val="es-MX"/>
        </w:rPr>
        <w:t>estas a estas preguntas orientadoras:</w:t>
      </w:r>
    </w:p>
    <w:p w:rsidR="00E345D3" w:rsidRPr="00E345D3" w:rsidRDefault="0007776F" w:rsidP="00E345D3">
      <w:pPr>
        <w:ind w:left="1416"/>
        <w:rPr>
          <w:rFonts w:ascii="Tempus Sans ITC" w:hAnsi="Tempus Sans ITC"/>
          <w:i/>
          <w:sz w:val="24"/>
          <w:szCs w:val="24"/>
          <w:lang w:val="es-MX"/>
        </w:rPr>
      </w:pPr>
      <w:r>
        <w:rPr>
          <w:rFonts w:ascii="Tempus Sans ITC" w:hAnsi="Tempus Sans ITC"/>
          <w:i/>
          <w:sz w:val="24"/>
          <w:szCs w:val="24"/>
          <w:lang w:val="es-MX"/>
        </w:rPr>
        <w:t>¿El Covid-19</w:t>
      </w:r>
      <w:r w:rsidR="00E345D3" w:rsidRPr="00E345D3">
        <w:rPr>
          <w:rFonts w:ascii="Tempus Sans ITC" w:hAnsi="Tempus Sans ITC"/>
          <w:i/>
          <w:sz w:val="24"/>
          <w:szCs w:val="24"/>
          <w:lang w:val="es-MX"/>
        </w:rPr>
        <w:t xml:space="preserve"> es la tercera guerra mundial?</w:t>
      </w:r>
    </w:p>
    <w:p w:rsidR="00E345D3" w:rsidRPr="00E345D3" w:rsidRDefault="00E345D3" w:rsidP="00E345D3">
      <w:pPr>
        <w:ind w:left="1416"/>
        <w:rPr>
          <w:rFonts w:ascii="Tempus Sans ITC" w:hAnsi="Tempus Sans ITC"/>
          <w:i/>
          <w:sz w:val="24"/>
          <w:szCs w:val="24"/>
          <w:lang w:val="es-MX"/>
        </w:rPr>
      </w:pPr>
      <w:r w:rsidRPr="00E345D3">
        <w:rPr>
          <w:rFonts w:ascii="Tempus Sans ITC" w:hAnsi="Tempus Sans ITC"/>
          <w:i/>
          <w:sz w:val="24"/>
          <w:szCs w:val="24"/>
          <w:lang w:val="es-MX"/>
        </w:rPr>
        <w:t>¿Por qué no han inventado la vacuna para un virus que se muere con agua y jabón?</w:t>
      </w:r>
    </w:p>
    <w:p w:rsidR="00E345D3" w:rsidRPr="00E345D3" w:rsidRDefault="00E345D3" w:rsidP="00E345D3">
      <w:pPr>
        <w:ind w:left="1416"/>
        <w:rPr>
          <w:rFonts w:ascii="Tempus Sans ITC" w:hAnsi="Tempus Sans ITC"/>
          <w:i/>
          <w:sz w:val="24"/>
          <w:szCs w:val="24"/>
          <w:lang w:val="es-MX"/>
        </w:rPr>
      </w:pPr>
      <w:r w:rsidRPr="00E345D3">
        <w:rPr>
          <w:rFonts w:ascii="Tempus Sans ITC" w:hAnsi="Tempus Sans ITC"/>
          <w:i/>
          <w:sz w:val="24"/>
          <w:szCs w:val="24"/>
          <w:lang w:val="es-MX"/>
        </w:rPr>
        <w:t>Fue creado o se dio por un contacto animal… y si es así… ¿Por qué llevan tantos años comiendo animales y nunca se había desarrollado algo así?</w:t>
      </w:r>
    </w:p>
    <w:p w:rsidR="00E345D3" w:rsidRPr="00E345D3" w:rsidRDefault="0007776F" w:rsidP="00E345D3">
      <w:pPr>
        <w:ind w:left="1416"/>
        <w:rPr>
          <w:rFonts w:ascii="Tempus Sans ITC" w:hAnsi="Tempus Sans ITC"/>
          <w:i/>
          <w:sz w:val="24"/>
          <w:szCs w:val="24"/>
          <w:lang w:val="es-MX"/>
        </w:rPr>
      </w:pPr>
      <w:r>
        <w:rPr>
          <w:rFonts w:ascii="Tempus Sans ITC" w:hAnsi="Tempus Sans ITC"/>
          <w:i/>
          <w:sz w:val="24"/>
          <w:szCs w:val="24"/>
          <w:lang w:val="es-MX"/>
        </w:rPr>
        <w:t>¿Será el Covid-19</w:t>
      </w:r>
      <w:r w:rsidR="00E345D3" w:rsidRPr="00E345D3">
        <w:rPr>
          <w:rFonts w:ascii="Tempus Sans ITC" w:hAnsi="Tempus Sans ITC"/>
          <w:i/>
          <w:sz w:val="24"/>
          <w:szCs w:val="24"/>
          <w:lang w:val="es-MX"/>
        </w:rPr>
        <w:t xml:space="preserve"> una venganza de los chinos contra EEUU por lo de </w:t>
      </w:r>
      <w:proofErr w:type="spellStart"/>
      <w:r w:rsidR="00E345D3" w:rsidRPr="00E345D3">
        <w:rPr>
          <w:rFonts w:ascii="Tempus Sans ITC" w:hAnsi="Tempus Sans ITC"/>
          <w:i/>
          <w:sz w:val="24"/>
          <w:szCs w:val="24"/>
          <w:lang w:val="es-MX"/>
        </w:rPr>
        <w:t>Huawey</w:t>
      </w:r>
      <w:proofErr w:type="spellEnd"/>
      <w:r w:rsidR="00E345D3" w:rsidRPr="00E345D3">
        <w:rPr>
          <w:rFonts w:ascii="Tempus Sans ITC" w:hAnsi="Tempus Sans ITC"/>
          <w:i/>
          <w:sz w:val="24"/>
          <w:szCs w:val="24"/>
          <w:lang w:val="es-MX"/>
        </w:rPr>
        <w:t>?</w:t>
      </w:r>
    </w:p>
    <w:p w:rsidR="00E345D3" w:rsidRPr="00E345D3" w:rsidRDefault="0007776F" w:rsidP="00E345D3">
      <w:pPr>
        <w:ind w:left="1416"/>
        <w:rPr>
          <w:rFonts w:ascii="Tempus Sans ITC" w:hAnsi="Tempus Sans ITC"/>
          <w:i/>
          <w:sz w:val="24"/>
          <w:szCs w:val="24"/>
          <w:lang w:val="es-MX"/>
        </w:rPr>
      </w:pPr>
      <w:r>
        <w:rPr>
          <w:rFonts w:ascii="Tempus Sans ITC" w:hAnsi="Tempus Sans ITC"/>
          <w:i/>
          <w:sz w:val="24"/>
          <w:szCs w:val="24"/>
          <w:lang w:val="es-MX"/>
        </w:rPr>
        <w:t>¿Evidencia el Covid-19</w:t>
      </w:r>
      <w:r w:rsidR="00E345D3" w:rsidRPr="00E345D3">
        <w:rPr>
          <w:rFonts w:ascii="Tempus Sans ITC" w:hAnsi="Tempus Sans ITC"/>
          <w:i/>
          <w:sz w:val="24"/>
          <w:szCs w:val="24"/>
          <w:lang w:val="es-MX"/>
        </w:rPr>
        <w:t xml:space="preserve"> nuestra vulnerabilidad como especie humana?</w:t>
      </w:r>
    </w:p>
    <w:p w:rsidR="00E345D3" w:rsidRPr="00E345D3" w:rsidRDefault="00E345D3" w:rsidP="00E345D3">
      <w:pPr>
        <w:ind w:left="1416"/>
        <w:rPr>
          <w:rFonts w:ascii="Tempus Sans ITC" w:hAnsi="Tempus Sans ITC"/>
          <w:i/>
          <w:sz w:val="24"/>
          <w:szCs w:val="24"/>
          <w:lang w:val="es-MX"/>
        </w:rPr>
      </w:pPr>
      <w:r w:rsidRPr="00E345D3">
        <w:rPr>
          <w:rFonts w:ascii="Tempus Sans ITC" w:hAnsi="Tempus Sans ITC"/>
          <w:i/>
          <w:sz w:val="24"/>
          <w:szCs w:val="24"/>
          <w:lang w:val="es-MX"/>
        </w:rPr>
        <w:t>¿Por qué este virus afecta con más fuerza a las personas mayores… será que al ser ellos improductivos se hace necesario para la economía mundial eliminarlos?</w:t>
      </w:r>
    </w:p>
    <w:p w:rsidR="00E345D3" w:rsidRDefault="00E345D3" w:rsidP="00E345D3">
      <w:pPr>
        <w:ind w:left="1416"/>
        <w:rPr>
          <w:rFonts w:ascii="Tempus Sans ITC" w:hAnsi="Tempus Sans ITC"/>
          <w:i/>
          <w:sz w:val="24"/>
          <w:szCs w:val="24"/>
          <w:lang w:val="es-MX"/>
        </w:rPr>
      </w:pPr>
      <w:r w:rsidRPr="00E345D3">
        <w:rPr>
          <w:rFonts w:ascii="Tempus Sans ITC" w:hAnsi="Tempus Sans ITC"/>
          <w:i/>
          <w:sz w:val="24"/>
          <w:szCs w:val="24"/>
          <w:lang w:val="es-MX"/>
        </w:rPr>
        <w:t xml:space="preserve">¿Ha sacado el </w:t>
      </w:r>
      <w:proofErr w:type="spellStart"/>
      <w:r w:rsidR="0007776F">
        <w:rPr>
          <w:rFonts w:ascii="Tempus Sans ITC" w:hAnsi="Tempus Sans ITC"/>
          <w:i/>
          <w:sz w:val="24"/>
          <w:szCs w:val="24"/>
          <w:lang w:val="es-MX"/>
        </w:rPr>
        <w:t>Covid</w:t>
      </w:r>
      <w:proofErr w:type="spellEnd"/>
      <w:r w:rsidR="0007776F">
        <w:rPr>
          <w:rFonts w:ascii="Tempus Sans ITC" w:hAnsi="Tempus Sans ITC"/>
          <w:i/>
          <w:sz w:val="24"/>
          <w:szCs w:val="24"/>
          <w:lang w:val="es-MX"/>
        </w:rPr>
        <w:t>- 19</w:t>
      </w:r>
      <w:r w:rsidRPr="00E345D3">
        <w:rPr>
          <w:rFonts w:ascii="Tempus Sans ITC" w:hAnsi="Tempus Sans ITC"/>
          <w:i/>
          <w:sz w:val="24"/>
          <w:szCs w:val="24"/>
          <w:lang w:val="es-MX"/>
        </w:rPr>
        <w:t xml:space="preserve"> lo mejor o lo peor de la especie humana?</w:t>
      </w:r>
    </w:p>
    <w:p w:rsidR="00E345D3" w:rsidRDefault="0007776F" w:rsidP="00E345D3">
      <w:pPr>
        <w:ind w:left="1416"/>
        <w:rPr>
          <w:rFonts w:ascii="Tempus Sans ITC" w:hAnsi="Tempus Sans ITC"/>
          <w:i/>
          <w:sz w:val="24"/>
          <w:szCs w:val="24"/>
          <w:lang w:val="es-MX"/>
        </w:rPr>
      </w:pPr>
      <w:r>
        <w:rPr>
          <w:rFonts w:ascii="Tempus Sans ITC" w:hAnsi="Tempus Sans ITC"/>
          <w:i/>
          <w:sz w:val="24"/>
          <w:szCs w:val="24"/>
          <w:lang w:val="es-MX"/>
        </w:rPr>
        <w:t xml:space="preserve">¿Por qué Beijing y </w:t>
      </w:r>
      <w:proofErr w:type="spellStart"/>
      <w:r>
        <w:rPr>
          <w:rFonts w:ascii="Tempus Sans ITC" w:hAnsi="Tempus Sans ITC"/>
          <w:i/>
          <w:sz w:val="24"/>
          <w:szCs w:val="24"/>
          <w:lang w:val="es-MX"/>
        </w:rPr>
        <w:t>Shangai</w:t>
      </w:r>
      <w:proofErr w:type="spellEnd"/>
      <w:r>
        <w:rPr>
          <w:rFonts w:ascii="Tempus Sans ITC" w:hAnsi="Tempus Sans ITC"/>
          <w:i/>
          <w:sz w:val="24"/>
          <w:szCs w:val="24"/>
          <w:lang w:val="es-MX"/>
        </w:rPr>
        <w:t xml:space="preserve"> existen tan pocos casos de Covid-19 siendo ciudades chinas cercanas al lugar donde se originó el virus? Será que estaban preparadas para lo que venía</w:t>
      </w:r>
    </w:p>
    <w:p w:rsidR="0007776F" w:rsidRDefault="0007776F" w:rsidP="00E345D3">
      <w:pPr>
        <w:ind w:left="1416"/>
        <w:rPr>
          <w:rFonts w:ascii="Tempus Sans ITC" w:hAnsi="Tempus Sans ITC"/>
          <w:i/>
          <w:sz w:val="24"/>
          <w:szCs w:val="24"/>
          <w:lang w:val="es-MX"/>
        </w:rPr>
      </w:pPr>
      <w:r>
        <w:rPr>
          <w:rFonts w:ascii="Tempus Sans ITC" w:hAnsi="Tempus Sans ITC"/>
          <w:i/>
          <w:sz w:val="24"/>
          <w:szCs w:val="24"/>
          <w:lang w:val="es-MX"/>
        </w:rPr>
        <w:t xml:space="preserve">¿Es el </w:t>
      </w:r>
      <w:proofErr w:type="spellStart"/>
      <w:r>
        <w:rPr>
          <w:rFonts w:ascii="Tempus Sans ITC" w:hAnsi="Tempus Sans ITC"/>
          <w:i/>
          <w:sz w:val="24"/>
          <w:szCs w:val="24"/>
          <w:lang w:val="es-MX"/>
        </w:rPr>
        <w:t>Covid</w:t>
      </w:r>
      <w:proofErr w:type="spellEnd"/>
      <w:r>
        <w:rPr>
          <w:rFonts w:ascii="Tempus Sans ITC" w:hAnsi="Tempus Sans ITC"/>
          <w:i/>
          <w:sz w:val="24"/>
          <w:szCs w:val="24"/>
          <w:lang w:val="es-MX"/>
        </w:rPr>
        <w:t>- 19 un arma biológica?</w:t>
      </w:r>
    </w:p>
    <w:p w:rsidR="0007776F" w:rsidRPr="00E345D3" w:rsidRDefault="0007776F" w:rsidP="00E345D3">
      <w:pPr>
        <w:ind w:left="1416"/>
        <w:rPr>
          <w:rFonts w:ascii="Tempus Sans ITC" w:hAnsi="Tempus Sans ITC"/>
          <w:sz w:val="24"/>
          <w:szCs w:val="24"/>
          <w:lang w:val="es-MX"/>
        </w:rPr>
      </w:pPr>
      <w:r>
        <w:rPr>
          <w:rFonts w:ascii="Tempus Sans ITC" w:hAnsi="Tempus Sans ITC"/>
          <w:i/>
          <w:sz w:val="24"/>
          <w:szCs w:val="24"/>
          <w:lang w:val="es-MX"/>
        </w:rPr>
        <w:t>¿Es el Covid-19 un virus creado por los chinos para apoderarse de la economía del planeta?</w:t>
      </w:r>
    </w:p>
    <w:p w:rsidR="00E345D3" w:rsidRDefault="00E345D3" w:rsidP="00E345D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E345D3" w:rsidRPr="00E345D3" w:rsidRDefault="00E345D3" w:rsidP="00E345D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00F9" w:rsidRDefault="00AC00F9" w:rsidP="00AC00F9">
      <w:r>
        <w:rPr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6F938" wp14:editId="7243C2C4">
                <wp:simplePos x="0" y="0"/>
                <wp:positionH relativeFrom="column">
                  <wp:posOffset>4059168</wp:posOffset>
                </wp:positionH>
                <wp:positionV relativeFrom="paragraph">
                  <wp:posOffset>-83461</wp:posOffset>
                </wp:positionV>
                <wp:extent cx="1915795" cy="723265"/>
                <wp:effectExtent l="24765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1180"/>
                            <a:gd name="adj2" fmla="val 44502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6F938" id="Llamada rectangular 13" o:spid="_x0000_s1028" type="#_x0000_t61" style="position:absolute;margin-left:319.6pt;margin-top:-6.55pt;width:150.85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" adj="-2415,20412" fillcolor="white [3201]" strokecolor="#a5a5a5 [3206]" strokeweight="1pt">
                <v:textbox>
                  <w:txbxContent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C00F9" w:rsidRDefault="00AC00F9" w:rsidP="00B1769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7405D70" wp14:editId="4B4D519A">
            <wp:extent cx="3307743" cy="1624138"/>
            <wp:effectExtent l="0" t="0" r="6985" b="0"/>
            <wp:docPr id="10" name="Imagen 10" descr="Lectura Global - Divers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tura Global - Diversit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74" cy="16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C4" w:rsidRDefault="00C949C4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VIERNES 8 DE MAYO (5ta hora: 12-1 p.m.)</w:t>
      </w:r>
    </w:p>
    <w:p w:rsidR="00AC00F9" w:rsidRPr="00AC00F9" w:rsidRDefault="00AC00F9" w:rsidP="00AC00F9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AC00F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 orientará por </w:t>
      </w:r>
      <w:proofErr w:type="spellStart"/>
      <w:r w:rsidRPr="00AC00F9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</w:p>
    <w:p w:rsidR="009E1068" w:rsidRPr="00B17696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 w:rsidRPr="006E029B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B17696">
        <w:rPr>
          <w:rFonts w:ascii="Tempus Sans ITC" w:hAnsi="Tempus Sans ITC"/>
          <w:b/>
          <w:sz w:val="28"/>
          <w:szCs w:val="28"/>
          <w:lang w:val="es-MX"/>
        </w:rPr>
        <w:t xml:space="preserve">actividad en </w:t>
      </w:r>
      <w:proofErr w:type="spellStart"/>
      <w:r w:rsidR="00B17696"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</w:p>
    <w:p w:rsidR="00AC00F9" w:rsidRDefault="009E1068" w:rsidP="009E1068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AC00F9" w:rsidRDefault="00AC00F9" w:rsidP="00AC00F9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B17696" w:rsidRDefault="003C4C25" w:rsidP="00AC00F9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Realiza la publicación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de las siguientes actividades</w:t>
      </w:r>
    </w:p>
    <w:p w:rsidR="003C4C25" w:rsidRDefault="003C4C25" w:rsidP="003C4C25">
      <w:pPr>
        <w:pStyle w:val="Prrafodelista"/>
        <w:ind w:left="2148" w:firstLine="684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El punto 2 de la 104</w:t>
      </w:r>
    </w:p>
    <w:p w:rsidR="003C4C25" w:rsidRDefault="003C4C25" w:rsidP="003C4C25">
      <w:pPr>
        <w:pStyle w:val="Prrafodelista"/>
        <w:ind w:left="2148" w:firstLine="684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Los puntos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1, 2, 4 y 6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la 106</w:t>
      </w:r>
    </w:p>
    <w:p w:rsidR="003C4C25" w:rsidRDefault="003C4C25" w:rsidP="003C4C25">
      <w:pPr>
        <w:pStyle w:val="Prrafodelista"/>
        <w:ind w:left="2832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Una reflexión personal sobre el conversatorio del día de ayer.</w:t>
      </w:r>
    </w:p>
    <w:p w:rsidR="003C4C25" w:rsidRPr="00F42644" w:rsidRDefault="003C4C25" w:rsidP="003C4C25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 w:rsidRPr="00F42644">
        <w:rPr>
          <w:rFonts w:ascii="Tempus Sans ITC" w:hAnsi="Tempus Sans ITC"/>
          <w:b/>
          <w:sz w:val="28"/>
          <w:szCs w:val="28"/>
          <w:highlight w:val="yellow"/>
          <w:lang w:val="es-MX"/>
        </w:rPr>
        <w:t>Recomendación de la semana</w:t>
      </w:r>
    </w:p>
    <w:p w:rsidR="003C4C25" w:rsidRPr="00881676" w:rsidRDefault="003C4C25" w:rsidP="003C4C25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 w:rsidRPr="00881676">
        <w:rPr>
          <w:rFonts w:ascii="Tempus Sans ITC" w:hAnsi="Tempus Sans ITC"/>
          <w:b/>
          <w:sz w:val="28"/>
          <w:szCs w:val="28"/>
          <w:lang w:val="es-MX"/>
        </w:rPr>
        <w:t xml:space="preserve">Pégate una voladita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con tu familia </w:t>
      </w:r>
      <w:r w:rsidRPr="00881676">
        <w:rPr>
          <w:rFonts w:ascii="Tempus Sans ITC" w:hAnsi="Tempus Sans ITC"/>
          <w:b/>
          <w:sz w:val="28"/>
          <w:szCs w:val="28"/>
          <w:lang w:val="es-MX"/>
        </w:rPr>
        <w:t>en esto</w:t>
      </w:r>
      <w:r>
        <w:rPr>
          <w:rFonts w:ascii="Tempus Sans ITC" w:hAnsi="Tempus Sans ITC"/>
          <w:b/>
          <w:sz w:val="28"/>
          <w:szCs w:val="28"/>
          <w:lang w:val="es-MX"/>
        </w:rPr>
        <w:t>s días de cuarentena. En Madrid (España) se encuentra el espectacular M</w:t>
      </w:r>
      <w:r w:rsidRPr="00881676">
        <w:rPr>
          <w:rFonts w:ascii="Tempus Sans ITC" w:hAnsi="Tempus Sans ITC"/>
          <w:b/>
          <w:sz w:val="28"/>
          <w:szCs w:val="28"/>
          <w:lang w:val="es-MX"/>
        </w:rPr>
        <w:t xml:space="preserve">useo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Nacional del Prado </w:t>
      </w:r>
      <w:r w:rsidRPr="00881676">
        <w:rPr>
          <w:rFonts w:ascii="Tempus Sans ITC" w:hAnsi="Tempus Sans ITC"/>
          <w:b/>
          <w:sz w:val="28"/>
          <w:szCs w:val="28"/>
          <w:lang w:val="es-MX"/>
        </w:rPr>
        <w:t xml:space="preserve">que puedes conocer desde la comodidad de tu silla. </w:t>
      </w:r>
      <w:hyperlink r:id="rId10" w:history="1">
        <w:r w:rsidRPr="00034EEB">
          <w:rPr>
            <w:rStyle w:val="Hipervnculo"/>
          </w:rPr>
          <w:t>https://www.youtube.com/channel/UC3jXKn8og2bSmbqLG3B32ow</w:t>
        </w:r>
      </w:hyperlink>
    </w:p>
    <w:p w:rsidR="003C4C25" w:rsidRPr="003C4C25" w:rsidRDefault="003C4C25" w:rsidP="003C4C2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C4C25" w:rsidRDefault="003C4C25" w:rsidP="003C4C25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3C4C25" w:rsidRDefault="003C4C25" w:rsidP="003C4C25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3C4C25" w:rsidRDefault="003C4C25" w:rsidP="003C4C25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</w:p>
    <w:p w:rsidR="00AC00F9" w:rsidRDefault="00AC00F9" w:rsidP="00AC00F9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C00F9" w:rsidRDefault="00AC00F9" w:rsidP="00AC00F9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C00F9" w:rsidRPr="00AC00F9" w:rsidRDefault="00AC00F9" w:rsidP="003C4C25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56758" wp14:editId="40CA96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0F9" w:rsidRPr="00B954EC" w:rsidRDefault="00AC00F9" w:rsidP="00AC00F9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56758" id="Llamada rectangular 12" o:spid="_x0000_s1029" type="#_x0000_t61" style="position:absolute;left:0;text-align:left;margin-left:0;margin-top:0;width:167.1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" adj="25453,18614" fillcolor="white [3201]" strokecolor="#a5a5a5 [3206]" strokeweight="1pt">
                <v:textbox>
                  <w:txbxContent>
                    <w:p w:rsidR="00AC00F9" w:rsidRPr="00B954EC" w:rsidRDefault="00AC00F9" w:rsidP="00AC00F9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36EF2152" wp14:editId="0EDE27C0">
            <wp:extent cx="2600325" cy="1749425"/>
            <wp:effectExtent l="0" t="0" r="9525" b="3175"/>
            <wp:docPr id="14" name="Imagen 14" descr="Caja de las Palabras Mágicas. Animación a la lec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ja de las Palabras Mágicas. Animación a la lectura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E1068" w:rsidRPr="00624C51" w:rsidRDefault="009E1068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2C210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Pr="00516C7E" w:rsidRDefault="00D8211E" w:rsidP="00516C7E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sectPr w:rsidR="00D8211E" w:rsidRPr="00516C7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E7DAB"/>
    <w:multiLevelType w:val="hybridMultilevel"/>
    <w:tmpl w:val="71B8147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A137B"/>
    <w:multiLevelType w:val="hybridMultilevel"/>
    <w:tmpl w:val="F9C801A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5"/>
  </w:num>
  <w:num w:numId="6">
    <w:abstractNumId w:val="20"/>
  </w:num>
  <w:num w:numId="7">
    <w:abstractNumId w:val="18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11"/>
  </w:num>
  <w:num w:numId="13">
    <w:abstractNumId w:val="1"/>
  </w:num>
  <w:num w:numId="14">
    <w:abstractNumId w:val="21"/>
  </w:num>
  <w:num w:numId="15">
    <w:abstractNumId w:val="4"/>
  </w:num>
  <w:num w:numId="16">
    <w:abstractNumId w:val="17"/>
  </w:num>
  <w:num w:numId="17">
    <w:abstractNumId w:val="9"/>
  </w:num>
  <w:num w:numId="18">
    <w:abstractNumId w:val="8"/>
  </w:num>
  <w:num w:numId="19">
    <w:abstractNumId w:val="19"/>
  </w:num>
  <w:num w:numId="20">
    <w:abstractNumId w:val="13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7776F"/>
    <w:rsid w:val="00080CD6"/>
    <w:rsid w:val="00084636"/>
    <w:rsid w:val="000D0B65"/>
    <w:rsid w:val="000E0442"/>
    <w:rsid w:val="000F570B"/>
    <w:rsid w:val="00122FF3"/>
    <w:rsid w:val="00150712"/>
    <w:rsid w:val="00150EF7"/>
    <w:rsid w:val="00182739"/>
    <w:rsid w:val="001B17B3"/>
    <w:rsid w:val="001B1CC7"/>
    <w:rsid w:val="00253256"/>
    <w:rsid w:val="002603C6"/>
    <w:rsid w:val="002611EE"/>
    <w:rsid w:val="00281069"/>
    <w:rsid w:val="002C2108"/>
    <w:rsid w:val="002F765D"/>
    <w:rsid w:val="0034075C"/>
    <w:rsid w:val="003A1983"/>
    <w:rsid w:val="003A746F"/>
    <w:rsid w:val="003C4C25"/>
    <w:rsid w:val="003C7135"/>
    <w:rsid w:val="004B60D2"/>
    <w:rsid w:val="00516C7E"/>
    <w:rsid w:val="00524599"/>
    <w:rsid w:val="0055124D"/>
    <w:rsid w:val="00624C51"/>
    <w:rsid w:val="006E029B"/>
    <w:rsid w:val="006E0D51"/>
    <w:rsid w:val="00727B63"/>
    <w:rsid w:val="00770B99"/>
    <w:rsid w:val="007A2997"/>
    <w:rsid w:val="007D1DDF"/>
    <w:rsid w:val="007E756E"/>
    <w:rsid w:val="008101DA"/>
    <w:rsid w:val="008176CF"/>
    <w:rsid w:val="00883AED"/>
    <w:rsid w:val="00893800"/>
    <w:rsid w:val="008D5E99"/>
    <w:rsid w:val="00902CE7"/>
    <w:rsid w:val="009A05C4"/>
    <w:rsid w:val="009A0E61"/>
    <w:rsid w:val="009B5A53"/>
    <w:rsid w:val="009E1068"/>
    <w:rsid w:val="009E46DA"/>
    <w:rsid w:val="00AC00F9"/>
    <w:rsid w:val="00B17696"/>
    <w:rsid w:val="00BA520E"/>
    <w:rsid w:val="00BD780A"/>
    <w:rsid w:val="00C949C4"/>
    <w:rsid w:val="00CB3197"/>
    <w:rsid w:val="00CB362A"/>
    <w:rsid w:val="00CD385C"/>
    <w:rsid w:val="00D03679"/>
    <w:rsid w:val="00D06382"/>
    <w:rsid w:val="00D13AA8"/>
    <w:rsid w:val="00D7057A"/>
    <w:rsid w:val="00D8211E"/>
    <w:rsid w:val="00D9050D"/>
    <w:rsid w:val="00D93335"/>
    <w:rsid w:val="00DC3353"/>
    <w:rsid w:val="00DD1CB3"/>
    <w:rsid w:val="00E23BF8"/>
    <w:rsid w:val="00E30B53"/>
    <w:rsid w:val="00E345D3"/>
    <w:rsid w:val="00E666F0"/>
    <w:rsid w:val="00EB5F5D"/>
    <w:rsid w:val="00F31977"/>
    <w:rsid w:val="00F4570F"/>
    <w:rsid w:val="00F93129"/>
    <w:rsid w:val="00F96396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EAEEE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tiempo.com/archivo/documento/CMS-16083806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channel/UC3jXKn8og2bSmbqLG3B32o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2020-04-20T00:12:00Z</dcterms:created>
  <dcterms:modified xsi:type="dcterms:W3CDTF">2020-05-03T00:22:00Z</dcterms:modified>
</cp:coreProperties>
</file>