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1483" w:type="dxa"/>
        <w:tblInd w:w="-289" w:type="dxa"/>
        <w:tblLook w:val="04A0" w:firstRow="1" w:lastRow="0" w:firstColumn="1" w:lastColumn="0" w:noHBand="0" w:noVBand="1"/>
      </w:tblPr>
      <w:tblGrid>
        <w:gridCol w:w="2569"/>
        <w:gridCol w:w="3102"/>
        <w:gridCol w:w="2757"/>
        <w:gridCol w:w="1637"/>
        <w:gridCol w:w="1418"/>
      </w:tblGrid>
      <w:tr w:rsidR="00F76D97" w:rsidTr="0072471B">
        <w:trPr>
          <w:trHeight w:val="558"/>
        </w:trPr>
        <w:tc>
          <w:tcPr>
            <w:tcW w:w="10065" w:type="dxa"/>
            <w:gridSpan w:val="4"/>
            <w:tcBorders>
              <w:bottom w:val="single" w:sz="4" w:space="0" w:color="auto"/>
            </w:tcBorders>
          </w:tcPr>
          <w:p w:rsidR="008832CB" w:rsidRPr="008832CB" w:rsidRDefault="00053BD5" w:rsidP="008832CB">
            <w:pPr>
              <w:jc w:val="center"/>
              <w:rPr>
                <w:b/>
                <w:sz w:val="20"/>
                <w:szCs w:val="20"/>
              </w:rPr>
            </w:pPr>
            <w:r>
              <w:rPr>
                <w:b/>
                <w:sz w:val="20"/>
                <w:szCs w:val="20"/>
              </w:rPr>
              <w:t>EVALUACIÓN</w:t>
            </w:r>
            <w:r w:rsidR="005B5ACE" w:rsidRPr="008832CB">
              <w:rPr>
                <w:b/>
                <w:sz w:val="20"/>
                <w:szCs w:val="20"/>
              </w:rPr>
              <w:t xml:space="preserve"> </w:t>
            </w:r>
          </w:p>
        </w:tc>
        <w:tc>
          <w:tcPr>
            <w:tcW w:w="1418" w:type="dxa"/>
            <w:vMerge w:val="restart"/>
          </w:tcPr>
          <w:p w:rsidR="00397ACE" w:rsidRPr="008832CB" w:rsidRDefault="00397ACE" w:rsidP="00C371DA">
            <w:pPr>
              <w:rPr>
                <w:sz w:val="20"/>
                <w:szCs w:val="20"/>
              </w:rPr>
            </w:pPr>
            <w:r w:rsidRPr="008832CB">
              <w:rPr>
                <w:noProof/>
                <w:sz w:val="20"/>
                <w:szCs w:val="20"/>
                <w:lang w:eastAsia="es-CO"/>
              </w:rPr>
              <w:drawing>
                <wp:anchor distT="0" distB="0" distL="114300" distR="114300" simplePos="0" relativeHeight="251659264" behindDoc="1" locked="0" layoutInCell="1" allowOverlap="1">
                  <wp:simplePos x="0" y="0"/>
                  <wp:positionH relativeFrom="column">
                    <wp:posOffset>59055</wp:posOffset>
                  </wp:positionH>
                  <wp:positionV relativeFrom="paragraph">
                    <wp:posOffset>66675</wp:posOffset>
                  </wp:positionV>
                  <wp:extent cx="574040" cy="352425"/>
                  <wp:effectExtent l="0" t="0" r="0" b="9525"/>
                  <wp:wrapThrough wrapText="bothSides">
                    <wp:wrapPolygon edited="0">
                      <wp:start x="0" y="0"/>
                      <wp:lineTo x="0" y="21016"/>
                      <wp:lineTo x="20788" y="21016"/>
                      <wp:lineTo x="20788" y="0"/>
                      <wp:lineTo x="0" y="0"/>
                    </wp:wrapPolygon>
                  </wp:wrapThrough>
                  <wp:docPr id="5" name="Imagen 1" descr="C:\Users\Adriana\AppData\Local\Microsoft\Windows\Temporary Internet Files\Low\Content.IE5\SP5VRI8B\Imagen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AppData\Local\Microsoft\Windows\Temporary Internet Files\Low\Content.IE5\SP5VRI8B\Imagen_001[1].jpg"/>
                          <pic:cNvPicPr>
                            <a:picLocks noChangeAspect="1" noChangeArrowheads="1"/>
                          </pic:cNvPicPr>
                        </pic:nvPicPr>
                        <pic:blipFill>
                          <a:blip r:embed="rId6" cstate="print"/>
                          <a:srcRect/>
                          <a:stretch>
                            <a:fillRect/>
                          </a:stretch>
                        </pic:blipFill>
                        <pic:spPr bwMode="auto">
                          <a:xfrm>
                            <a:off x="0" y="0"/>
                            <a:ext cx="574040" cy="352425"/>
                          </a:xfrm>
                          <a:prstGeom prst="rect">
                            <a:avLst/>
                          </a:prstGeom>
                          <a:noFill/>
                          <a:ln w="9525">
                            <a:noFill/>
                            <a:miter lim="800000"/>
                            <a:headEnd/>
                            <a:tailEnd/>
                          </a:ln>
                        </pic:spPr>
                      </pic:pic>
                    </a:graphicData>
                  </a:graphic>
                  <wp14:sizeRelV relativeFrom="margin">
                    <wp14:pctHeight>0</wp14:pctHeight>
                  </wp14:sizeRelV>
                </wp:anchor>
              </w:drawing>
            </w:r>
          </w:p>
        </w:tc>
      </w:tr>
      <w:tr w:rsidR="00F76D97" w:rsidTr="0072471B">
        <w:trPr>
          <w:trHeight w:val="131"/>
        </w:trPr>
        <w:tc>
          <w:tcPr>
            <w:tcW w:w="10065" w:type="dxa"/>
            <w:gridSpan w:val="4"/>
            <w:tcBorders>
              <w:top w:val="single" w:sz="4" w:space="0" w:color="auto"/>
            </w:tcBorders>
          </w:tcPr>
          <w:p w:rsidR="00397ACE" w:rsidRPr="008832CB" w:rsidRDefault="008832CB" w:rsidP="000D2056">
            <w:pPr>
              <w:jc w:val="both"/>
              <w:rPr>
                <w:b/>
                <w:sz w:val="20"/>
                <w:szCs w:val="20"/>
              </w:rPr>
            </w:pPr>
            <w:r>
              <w:rPr>
                <w:i/>
                <w:sz w:val="20"/>
                <w:szCs w:val="20"/>
              </w:rPr>
              <w:t xml:space="preserve">Nombre y Apellido: </w:t>
            </w:r>
          </w:p>
        </w:tc>
        <w:tc>
          <w:tcPr>
            <w:tcW w:w="1418" w:type="dxa"/>
            <w:vMerge/>
          </w:tcPr>
          <w:p w:rsidR="00397ACE" w:rsidRPr="008832CB" w:rsidRDefault="00397ACE" w:rsidP="00414CFD">
            <w:pPr>
              <w:jc w:val="right"/>
              <w:rPr>
                <w:noProof/>
                <w:sz w:val="20"/>
                <w:szCs w:val="20"/>
                <w:lang w:eastAsia="es-CO"/>
              </w:rPr>
            </w:pPr>
          </w:p>
        </w:tc>
      </w:tr>
      <w:tr w:rsidR="00C904CD" w:rsidRPr="00112449" w:rsidTr="0072471B">
        <w:tc>
          <w:tcPr>
            <w:tcW w:w="2569" w:type="dxa"/>
            <w:tcBorders>
              <w:right w:val="single" w:sz="4" w:space="0" w:color="auto"/>
            </w:tcBorders>
          </w:tcPr>
          <w:p w:rsidR="00922818" w:rsidRPr="008832CB" w:rsidRDefault="00922818" w:rsidP="007F581C">
            <w:pPr>
              <w:jc w:val="both"/>
              <w:rPr>
                <w:sz w:val="20"/>
                <w:szCs w:val="20"/>
              </w:rPr>
            </w:pPr>
            <w:r w:rsidRPr="008832CB">
              <w:rPr>
                <w:i/>
                <w:sz w:val="20"/>
                <w:szCs w:val="20"/>
              </w:rPr>
              <w:t>Fecha:</w:t>
            </w:r>
            <w:r w:rsidR="005B5ACE" w:rsidRPr="008832CB">
              <w:rPr>
                <w:sz w:val="20"/>
                <w:szCs w:val="20"/>
              </w:rPr>
              <w:t xml:space="preserve">  </w:t>
            </w:r>
            <w:r w:rsidR="005076F8" w:rsidRPr="008832CB">
              <w:rPr>
                <w:sz w:val="20"/>
                <w:szCs w:val="20"/>
              </w:rPr>
              <w:t xml:space="preserve">Marzo </w:t>
            </w:r>
          </w:p>
        </w:tc>
        <w:tc>
          <w:tcPr>
            <w:tcW w:w="3102" w:type="dxa"/>
            <w:tcBorders>
              <w:left w:val="single" w:sz="4" w:space="0" w:color="auto"/>
              <w:right w:val="single" w:sz="4" w:space="0" w:color="auto"/>
            </w:tcBorders>
          </w:tcPr>
          <w:p w:rsidR="00922818" w:rsidRPr="008832CB" w:rsidRDefault="00922818" w:rsidP="00C904CD">
            <w:pPr>
              <w:rPr>
                <w:sz w:val="20"/>
                <w:szCs w:val="20"/>
              </w:rPr>
            </w:pPr>
            <w:r w:rsidRPr="008832CB">
              <w:rPr>
                <w:i/>
                <w:sz w:val="20"/>
                <w:szCs w:val="20"/>
              </w:rPr>
              <w:t>Asignatura:</w:t>
            </w:r>
            <w:r w:rsidR="007F581C" w:rsidRPr="008832CB">
              <w:rPr>
                <w:i/>
                <w:sz w:val="20"/>
                <w:szCs w:val="20"/>
              </w:rPr>
              <w:t xml:space="preserve">   </w:t>
            </w:r>
            <w:r w:rsidR="00B12CF5" w:rsidRPr="008832CB">
              <w:rPr>
                <w:i/>
                <w:sz w:val="20"/>
                <w:szCs w:val="20"/>
              </w:rPr>
              <w:t>religión</w:t>
            </w:r>
          </w:p>
        </w:tc>
        <w:tc>
          <w:tcPr>
            <w:tcW w:w="2757" w:type="dxa"/>
            <w:tcBorders>
              <w:left w:val="single" w:sz="4" w:space="0" w:color="auto"/>
              <w:right w:val="single" w:sz="4" w:space="0" w:color="auto"/>
            </w:tcBorders>
          </w:tcPr>
          <w:p w:rsidR="00922818" w:rsidRPr="008832CB" w:rsidRDefault="000A743B" w:rsidP="00C904CD">
            <w:pPr>
              <w:rPr>
                <w:i/>
                <w:sz w:val="20"/>
                <w:szCs w:val="20"/>
              </w:rPr>
            </w:pPr>
            <w:r>
              <w:rPr>
                <w:i/>
                <w:sz w:val="20"/>
                <w:szCs w:val="20"/>
              </w:rPr>
              <w:t xml:space="preserve">Docente </w:t>
            </w:r>
            <w:proofErr w:type="spellStart"/>
            <w:r>
              <w:rPr>
                <w:i/>
                <w:sz w:val="20"/>
                <w:szCs w:val="20"/>
              </w:rPr>
              <w:t>Rubiela</w:t>
            </w:r>
            <w:proofErr w:type="spellEnd"/>
            <w:r>
              <w:rPr>
                <w:i/>
                <w:sz w:val="20"/>
                <w:szCs w:val="20"/>
              </w:rPr>
              <w:t xml:space="preserve"> </w:t>
            </w:r>
          </w:p>
        </w:tc>
        <w:tc>
          <w:tcPr>
            <w:tcW w:w="3055" w:type="dxa"/>
            <w:gridSpan w:val="2"/>
            <w:tcBorders>
              <w:left w:val="single" w:sz="4" w:space="0" w:color="auto"/>
            </w:tcBorders>
          </w:tcPr>
          <w:p w:rsidR="00922818" w:rsidRPr="008832CB" w:rsidRDefault="00827BB5" w:rsidP="00922818">
            <w:pPr>
              <w:rPr>
                <w:i/>
                <w:sz w:val="20"/>
                <w:szCs w:val="20"/>
              </w:rPr>
            </w:pPr>
            <w:r w:rsidRPr="008832CB">
              <w:rPr>
                <w:i/>
                <w:sz w:val="20"/>
                <w:szCs w:val="20"/>
              </w:rPr>
              <w:t xml:space="preserve">1º periodo </w:t>
            </w:r>
            <w:r w:rsidR="00067264" w:rsidRPr="008832CB">
              <w:rPr>
                <w:i/>
                <w:sz w:val="20"/>
                <w:szCs w:val="20"/>
              </w:rPr>
              <w:t>Grado:   9º</w:t>
            </w:r>
          </w:p>
        </w:tc>
      </w:tr>
      <w:tr w:rsidR="00F76D97" w:rsidRPr="00921AA7" w:rsidTr="0072471B">
        <w:tc>
          <w:tcPr>
            <w:tcW w:w="5671" w:type="dxa"/>
            <w:gridSpan w:val="2"/>
          </w:tcPr>
          <w:p w:rsidR="0008522E" w:rsidRDefault="0008522E" w:rsidP="00393827">
            <w:pPr>
              <w:jc w:val="both"/>
              <w:rPr>
                <w:rFonts w:ascii="Arial Narrow" w:hAnsi="Arial Narrow" w:cs="Arial"/>
                <w:lang w:val="es-ES"/>
              </w:rPr>
            </w:pPr>
          </w:p>
          <w:p w:rsidR="0008522E" w:rsidRDefault="00D511C1" w:rsidP="00393827">
            <w:pPr>
              <w:jc w:val="both"/>
              <w:rPr>
                <w:rFonts w:ascii="Arial Narrow" w:hAnsi="Arial Narrow" w:cs="Arial"/>
                <w:b/>
                <w:lang w:val="es-ES"/>
              </w:rPr>
            </w:pPr>
            <w:r w:rsidRPr="00D511C1">
              <w:rPr>
                <w:rFonts w:ascii="Arial Narrow" w:hAnsi="Arial Narrow" w:cs="Arial"/>
                <w:b/>
                <w:lang w:val="es-ES"/>
              </w:rPr>
              <w:t>ELIJA LA RESPUESTA CORRECTA.</w:t>
            </w:r>
          </w:p>
          <w:p w:rsidR="0072471B" w:rsidRPr="00D511C1" w:rsidRDefault="0072471B" w:rsidP="00393827">
            <w:pPr>
              <w:jc w:val="both"/>
              <w:rPr>
                <w:rFonts w:ascii="Arial Narrow" w:hAnsi="Arial Narrow" w:cs="Arial"/>
                <w:b/>
                <w:lang w:val="es-ES"/>
              </w:rPr>
            </w:pPr>
          </w:p>
          <w:p w:rsidR="00067264" w:rsidRPr="006D6548" w:rsidRDefault="00414D34" w:rsidP="00067264">
            <w:pPr>
              <w:rPr>
                <w:rFonts w:ascii="Arial Narrow" w:hAnsi="Arial Narrow" w:cs="Times New Roman"/>
              </w:rPr>
            </w:pPr>
            <w:r w:rsidRPr="00625230">
              <w:rPr>
                <w:rFonts w:ascii="Arial Narrow" w:hAnsi="Arial Narrow" w:cs="Arial"/>
                <w:b/>
              </w:rPr>
              <w:t>1.</w:t>
            </w:r>
            <w:r w:rsidRPr="006D6548">
              <w:rPr>
                <w:rFonts w:ascii="Arial Narrow" w:hAnsi="Arial Narrow" w:cs="Arial"/>
              </w:rPr>
              <w:t xml:space="preserve"> </w:t>
            </w:r>
            <w:r w:rsidR="00067264" w:rsidRPr="006D6548">
              <w:rPr>
                <w:rFonts w:ascii="Arial Narrow" w:hAnsi="Arial Narrow" w:cs="Times New Roman"/>
              </w:rPr>
              <w:t>Los problemas morales que enfrentan la cultura actual como la eutanasia, el aborto</w:t>
            </w:r>
            <w:r w:rsidR="00067264">
              <w:rPr>
                <w:rFonts w:ascii="Arial Narrow" w:hAnsi="Arial Narrow" w:cs="Times New Roman"/>
              </w:rPr>
              <w:t>,</w:t>
            </w:r>
            <w:r w:rsidR="00067264" w:rsidRPr="006D6548">
              <w:rPr>
                <w:rFonts w:ascii="Arial Narrow" w:hAnsi="Arial Narrow" w:cs="Times New Roman"/>
              </w:rPr>
              <w:t xml:space="preserve"> resultan de disponer de la vida sin tener en cuenta la voluntad de Dios. De estas acciones construyen problemas morales porque solamente el creador puede disponer de la vida del ser humano.</w:t>
            </w:r>
            <w:r w:rsidR="00067264">
              <w:rPr>
                <w:rFonts w:ascii="Arial Narrow" w:hAnsi="Arial Narrow" w:cs="Times New Roman"/>
              </w:rPr>
              <w:t xml:space="preserve"> </w:t>
            </w:r>
            <w:r w:rsidR="003023C5">
              <w:rPr>
                <w:rFonts w:ascii="Arial Narrow" w:hAnsi="Arial Narrow" w:cs="Times New Roman"/>
              </w:rPr>
              <w:t>Por tanto u</w:t>
            </w:r>
            <w:r w:rsidR="00067264" w:rsidRPr="006D6548">
              <w:rPr>
                <w:rFonts w:ascii="Arial Narrow" w:hAnsi="Arial Narrow" w:cs="Times New Roman"/>
              </w:rPr>
              <w:t>n problema moral en la actualidad es:</w:t>
            </w:r>
          </w:p>
          <w:p w:rsidR="00067264" w:rsidRPr="006D6548" w:rsidRDefault="003023C5" w:rsidP="00067264">
            <w:pPr>
              <w:rPr>
                <w:rFonts w:ascii="Arial Narrow" w:hAnsi="Arial Narrow" w:cs="Times New Roman"/>
              </w:rPr>
            </w:pPr>
            <w:r>
              <w:rPr>
                <w:rFonts w:ascii="Arial Narrow" w:hAnsi="Arial Narrow" w:cs="Times New Roman"/>
              </w:rPr>
              <w:t xml:space="preserve">A. </w:t>
            </w:r>
            <w:r w:rsidR="000A743B">
              <w:rPr>
                <w:rFonts w:ascii="Arial Narrow" w:hAnsi="Arial Narrow" w:cs="Times New Roman"/>
              </w:rPr>
              <w:t xml:space="preserve">la </w:t>
            </w:r>
            <w:r>
              <w:rPr>
                <w:rFonts w:ascii="Arial Narrow" w:hAnsi="Arial Narrow" w:cs="Times New Roman"/>
              </w:rPr>
              <w:t>violencia y</w:t>
            </w:r>
            <w:r w:rsidR="000A743B">
              <w:rPr>
                <w:rFonts w:ascii="Arial Narrow" w:hAnsi="Arial Narrow" w:cs="Times New Roman"/>
              </w:rPr>
              <w:t xml:space="preserve"> el</w:t>
            </w:r>
            <w:r w:rsidR="00067264" w:rsidRPr="006D6548">
              <w:rPr>
                <w:rFonts w:ascii="Arial Narrow" w:hAnsi="Arial Narrow" w:cs="Times New Roman"/>
              </w:rPr>
              <w:t xml:space="preserve"> aborto.</w:t>
            </w:r>
          </w:p>
          <w:p w:rsidR="00067264" w:rsidRPr="006D6548" w:rsidRDefault="00067264" w:rsidP="00067264">
            <w:pPr>
              <w:rPr>
                <w:rFonts w:ascii="Arial Narrow" w:hAnsi="Arial Narrow" w:cs="Times New Roman"/>
              </w:rPr>
            </w:pPr>
            <w:r>
              <w:rPr>
                <w:rFonts w:ascii="Arial Narrow" w:hAnsi="Arial Narrow" w:cs="Times New Roman"/>
              </w:rPr>
              <w:t xml:space="preserve">B. </w:t>
            </w:r>
            <w:r w:rsidR="000A743B">
              <w:rPr>
                <w:rFonts w:ascii="Arial Narrow" w:hAnsi="Arial Narrow" w:cs="Times New Roman"/>
              </w:rPr>
              <w:t xml:space="preserve">la </w:t>
            </w:r>
            <w:r>
              <w:rPr>
                <w:rFonts w:ascii="Arial Narrow" w:hAnsi="Arial Narrow" w:cs="Times New Roman"/>
              </w:rPr>
              <w:t>mentira</w:t>
            </w:r>
            <w:r w:rsidRPr="006D6548">
              <w:rPr>
                <w:rFonts w:ascii="Arial Narrow" w:hAnsi="Arial Narrow" w:cs="Times New Roman"/>
              </w:rPr>
              <w:t xml:space="preserve"> y vicio</w:t>
            </w:r>
            <w:r w:rsidR="000A743B">
              <w:rPr>
                <w:rFonts w:ascii="Arial Narrow" w:hAnsi="Arial Narrow" w:cs="Times New Roman"/>
              </w:rPr>
              <w:t>.</w:t>
            </w:r>
          </w:p>
          <w:p w:rsidR="00067264" w:rsidRPr="006D6548" w:rsidRDefault="00067264" w:rsidP="00067264">
            <w:pPr>
              <w:rPr>
                <w:rFonts w:ascii="Arial Narrow" w:hAnsi="Arial Narrow" w:cs="Times New Roman"/>
              </w:rPr>
            </w:pPr>
            <w:r w:rsidRPr="006D6548">
              <w:rPr>
                <w:rFonts w:ascii="Arial Narrow" w:hAnsi="Arial Narrow" w:cs="Times New Roman"/>
              </w:rPr>
              <w:t xml:space="preserve">C. </w:t>
            </w:r>
            <w:r w:rsidR="000A743B">
              <w:rPr>
                <w:rFonts w:ascii="Arial Narrow" w:hAnsi="Arial Narrow" w:cs="Times New Roman"/>
              </w:rPr>
              <w:t xml:space="preserve">la </w:t>
            </w:r>
            <w:r w:rsidRPr="006D6548">
              <w:rPr>
                <w:rFonts w:ascii="Arial Narrow" w:hAnsi="Arial Narrow" w:cs="Times New Roman"/>
              </w:rPr>
              <w:t>Prostitución y muerte</w:t>
            </w:r>
            <w:r w:rsidR="000A743B">
              <w:rPr>
                <w:rFonts w:ascii="Arial Narrow" w:hAnsi="Arial Narrow" w:cs="Times New Roman"/>
              </w:rPr>
              <w:t>.</w:t>
            </w:r>
          </w:p>
          <w:p w:rsidR="00067264" w:rsidRPr="006D6548" w:rsidRDefault="00067264" w:rsidP="00067264">
            <w:pPr>
              <w:rPr>
                <w:rFonts w:ascii="Arial Narrow" w:hAnsi="Arial Narrow" w:cs="Times New Roman"/>
              </w:rPr>
            </w:pPr>
            <w:r w:rsidRPr="006D6548">
              <w:rPr>
                <w:rFonts w:ascii="Arial Narrow" w:hAnsi="Arial Narrow" w:cs="Times New Roman"/>
              </w:rPr>
              <w:t xml:space="preserve">D. </w:t>
            </w:r>
            <w:r w:rsidR="000A743B">
              <w:rPr>
                <w:rFonts w:ascii="Arial Narrow" w:hAnsi="Arial Narrow" w:cs="Times New Roman"/>
              </w:rPr>
              <w:t xml:space="preserve">el </w:t>
            </w:r>
            <w:r w:rsidRPr="006D6548">
              <w:rPr>
                <w:rFonts w:ascii="Arial Narrow" w:hAnsi="Arial Narrow" w:cs="Times New Roman"/>
              </w:rPr>
              <w:t>Robo y licor</w:t>
            </w:r>
            <w:r w:rsidR="000A743B">
              <w:rPr>
                <w:rFonts w:ascii="Arial Narrow" w:hAnsi="Arial Narrow" w:cs="Times New Roman"/>
              </w:rPr>
              <w:t>.</w:t>
            </w:r>
          </w:p>
          <w:p w:rsidR="00067264" w:rsidRPr="006D6548" w:rsidRDefault="00067264" w:rsidP="00067264">
            <w:pPr>
              <w:jc w:val="both"/>
              <w:rPr>
                <w:rFonts w:ascii="Arial Narrow" w:hAnsi="Arial Narrow" w:cs="Arial"/>
              </w:rPr>
            </w:pPr>
          </w:p>
          <w:p w:rsidR="00B12CF5" w:rsidRPr="006D6548" w:rsidRDefault="006C5863" w:rsidP="00414D34">
            <w:pPr>
              <w:jc w:val="both"/>
              <w:rPr>
                <w:rFonts w:ascii="Arial Narrow" w:hAnsi="Arial Narrow" w:cs="Arial"/>
              </w:rPr>
            </w:pPr>
            <w:r w:rsidRPr="00625230">
              <w:rPr>
                <w:rFonts w:ascii="Arial Narrow" w:hAnsi="Arial Narrow" w:cs="Arial"/>
                <w:b/>
              </w:rPr>
              <w:t>2.</w:t>
            </w:r>
            <w:r w:rsidRPr="006C5863">
              <w:rPr>
                <w:rFonts w:ascii="Arial Narrow" w:hAnsi="Arial Narrow" w:cs="Arial"/>
              </w:rPr>
              <w:t xml:space="preserve"> </w:t>
            </w:r>
            <w:r w:rsidR="00414D34" w:rsidRPr="006D6548">
              <w:rPr>
                <w:rFonts w:ascii="Arial Narrow" w:hAnsi="Arial Narrow" w:cs="Arial"/>
              </w:rPr>
              <w:t xml:space="preserve"> </w:t>
            </w:r>
            <w:r w:rsidR="00287DF1">
              <w:rPr>
                <w:rFonts w:ascii="Arial Narrow" w:hAnsi="Arial Narrow" w:cs="Arial"/>
              </w:rPr>
              <w:t>L</w:t>
            </w:r>
            <w:r w:rsidR="00A41E7F" w:rsidRPr="006D6548">
              <w:rPr>
                <w:rFonts w:ascii="Arial Narrow" w:hAnsi="Arial Narrow" w:cs="Arial"/>
              </w:rPr>
              <w:t>os principios morales se encuentran en la:</w:t>
            </w:r>
          </w:p>
          <w:p w:rsidR="00B12CF5" w:rsidRPr="006D6548" w:rsidRDefault="00D511C1" w:rsidP="00414D34">
            <w:pPr>
              <w:jc w:val="both"/>
              <w:rPr>
                <w:rFonts w:ascii="Arial Narrow" w:hAnsi="Arial Narrow" w:cs="Arial"/>
              </w:rPr>
            </w:pPr>
            <w:r>
              <w:rPr>
                <w:rFonts w:ascii="Arial Narrow" w:hAnsi="Arial Narrow" w:cs="Arial"/>
              </w:rPr>
              <w:t>A.</w:t>
            </w:r>
            <w:r w:rsidR="00414D34" w:rsidRPr="006D6548">
              <w:rPr>
                <w:rFonts w:ascii="Arial Narrow" w:hAnsi="Arial Narrow" w:cs="Arial"/>
              </w:rPr>
              <w:t xml:space="preserve"> </w:t>
            </w:r>
            <w:r w:rsidR="00A41E7F" w:rsidRPr="006D6548">
              <w:rPr>
                <w:rFonts w:ascii="Arial Narrow" w:hAnsi="Arial Narrow" w:cs="Arial"/>
              </w:rPr>
              <w:t>Ley natural</w:t>
            </w:r>
            <w:r w:rsidR="0072471B">
              <w:rPr>
                <w:rFonts w:ascii="Arial Narrow" w:hAnsi="Arial Narrow" w:cs="Arial"/>
              </w:rPr>
              <w:t>.</w:t>
            </w:r>
          </w:p>
          <w:p w:rsidR="00A41E7F" w:rsidRPr="006D6548" w:rsidRDefault="00D511C1" w:rsidP="00414D34">
            <w:pPr>
              <w:jc w:val="both"/>
              <w:rPr>
                <w:rFonts w:ascii="Arial Narrow" w:hAnsi="Arial Narrow" w:cs="Arial"/>
              </w:rPr>
            </w:pPr>
            <w:r>
              <w:rPr>
                <w:rFonts w:ascii="Arial Narrow" w:hAnsi="Arial Narrow" w:cs="Arial"/>
              </w:rPr>
              <w:t>B</w:t>
            </w:r>
            <w:r w:rsidR="00287DF1">
              <w:rPr>
                <w:rFonts w:ascii="Arial Narrow" w:hAnsi="Arial Narrow" w:cs="Arial"/>
              </w:rPr>
              <w:t xml:space="preserve">. </w:t>
            </w:r>
            <w:r w:rsidR="00A41E7F" w:rsidRPr="006D6548">
              <w:rPr>
                <w:rFonts w:ascii="Arial Narrow" w:hAnsi="Arial Narrow" w:cs="Arial"/>
              </w:rPr>
              <w:t>La ley y normas políticas</w:t>
            </w:r>
            <w:r w:rsidR="0072471B">
              <w:rPr>
                <w:rFonts w:ascii="Arial Narrow" w:hAnsi="Arial Narrow" w:cs="Arial"/>
              </w:rPr>
              <w:t>.</w:t>
            </w:r>
          </w:p>
          <w:p w:rsidR="00A41E7F" w:rsidRPr="006D6548" w:rsidRDefault="00D511C1" w:rsidP="00414D34">
            <w:pPr>
              <w:jc w:val="both"/>
              <w:rPr>
                <w:rFonts w:ascii="Arial Narrow" w:hAnsi="Arial Narrow" w:cs="Arial"/>
              </w:rPr>
            </w:pPr>
            <w:r>
              <w:rPr>
                <w:rFonts w:ascii="Arial Narrow" w:hAnsi="Arial Narrow" w:cs="Arial"/>
              </w:rPr>
              <w:t>C</w:t>
            </w:r>
            <w:r w:rsidR="00287DF1">
              <w:rPr>
                <w:rFonts w:ascii="Arial Narrow" w:hAnsi="Arial Narrow" w:cs="Arial"/>
              </w:rPr>
              <w:t>. L</w:t>
            </w:r>
            <w:r w:rsidR="00A41E7F" w:rsidRPr="006D6548">
              <w:rPr>
                <w:rFonts w:ascii="Arial Narrow" w:hAnsi="Arial Narrow" w:cs="Arial"/>
              </w:rPr>
              <w:t>a ley divina</w:t>
            </w:r>
            <w:r w:rsidR="0072471B">
              <w:rPr>
                <w:rFonts w:ascii="Arial Narrow" w:hAnsi="Arial Narrow" w:cs="Arial"/>
              </w:rPr>
              <w:t>.</w:t>
            </w:r>
          </w:p>
          <w:p w:rsidR="00A41E7F" w:rsidRDefault="00D511C1" w:rsidP="00414D34">
            <w:pPr>
              <w:jc w:val="both"/>
              <w:rPr>
                <w:rFonts w:ascii="Arial Narrow" w:hAnsi="Arial Narrow" w:cs="Arial"/>
              </w:rPr>
            </w:pPr>
            <w:r>
              <w:rPr>
                <w:rFonts w:ascii="Arial Narrow" w:hAnsi="Arial Narrow" w:cs="Arial"/>
              </w:rPr>
              <w:t>D</w:t>
            </w:r>
            <w:r w:rsidR="00287DF1">
              <w:rPr>
                <w:rFonts w:ascii="Arial Narrow" w:hAnsi="Arial Narrow" w:cs="Arial"/>
              </w:rPr>
              <w:t>. La propuesta de paz</w:t>
            </w:r>
            <w:r w:rsidR="0072471B">
              <w:rPr>
                <w:rFonts w:ascii="Arial Narrow" w:hAnsi="Arial Narrow" w:cs="Arial"/>
              </w:rPr>
              <w:t>.</w:t>
            </w:r>
          </w:p>
          <w:p w:rsidR="00287DF1" w:rsidRPr="006D6548" w:rsidRDefault="00287DF1" w:rsidP="00414D34">
            <w:pPr>
              <w:jc w:val="both"/>
              <w:rPr>
                <w:rFonts w:ascii="Arial Narrow" w:hAnsi="Arial Narrow" w:cs="Arial"/>
              </w:rPr>
            </w:pPr>
          </w:p>
          <w:p w:rsidR="006D6548" w:rsidRPr="006D6548" w:rsidRDefault="003023C5" w:rsidP="006D6548">
            <w:pPr>
              <w:jc w:val="both"/>
              <w:rPr>
                <w:rFonts w:ascii="Arial Narrow" w:hAnsi="Arial Narrow" w:cs="Arial"/>
                <w:lang w:val="es-ES"/>
              </w:rPr>
            </w:pPr>
            <w:r>
              <w:rPr>
                <w:rFonts w:ascii="Arial Narrow" w:hAnsi="Arial Narrow" w:cs="Arial"/>
                <w:b/>
                <w:lang w:val="es-ES"/>
              </w:rPr>
              <w:t>3</w:t>
            </w:r>
            <w:r>
              <w:rPr>
                <w:rFonts w:ascii="Arial Narrow" w:hAnsi="Arial Narrow" w:cs="Arial"/>
                <w:lang w:val="es-ES"/>
              </w:rPr>
              <w:t xml:space="preserve">. </w:t>
            </w:r>
            <w:r w:rsidR="006D6548" w:rsidRPr="006D6548">
              <w:rPr>
                <w:rFonts w:ascii="Arial Narrow" w:hAnsi="Arial Narrow" w:cs="Arial"/>
                <w:lang w:val="es-ES"/>
              </w:rPr>
              <w:t xml:space="preserve">La libertad cristiana consiste en una entrega total a Cristo, que me invita a estar en una actitud de servicio frente a los demás. Porque la verdadera libertad procura el bien, el servicio de Dios y de las personas por amor. </w:t>
            </w:r>
          </w:p>
          <w:p w:rsidR="006D6548" w:rsidRPr="006D6548" w:rsidRDefault="006D6548" w:rsidP="006D6548">
            <w:pPr>
              <w:jc w:val="both"/>
              <w:rPr>
                <w:rFonts w:ascii="Arial Narrow" w:hAnsi="Arial Narrow" w:cs="Arial"/>
                <w:lang w:val="es-ES"/>
              </w:rPr>
            </w:pPr>
            <w:r w:rsidRPr="006D6548">
              <w:rPr>
                <w:rFonts w:ascii="Arial Narrow" w:hAnsi="Arial Narrow" w:cs="Arial"/>
                <w:lang w:val="es-ES"/>
              </w:rPr>
              <w:t>Según el texto la libertad cristiana es:</w:t>
            </w:r>
          </w:p>
          <w:p w:rsidR="006D6548" w:rsidRPr="006D6548" w:rsidRDefault="00D511C1" w:rsidP="006D6548">
            <w:pPr>
              <w:jc w:val="both"/>
              <w:rPr>
                <w:rFonts w:ascii="Arial Narrow" w:hAnsi="Arial Narrow" w:cs="Arial"/>
                <w:lang w:val="es-ES"/>
              </w:rPr>
            </w:pPr>
            <w:r>
              <w:rPr>
                <w:rFonts w:ascii="Arial Narrow" w:hAnsi="Arial Narrow" w:cs="Arial"/>
                <w:lang w:val="es-ES"/>
              </w:rPr>
              <w:t>A.</w:t>
            </w:r>
            <w:r w:rsidR="006D6548" w:rsidRPr="006D6548">
              <w:rPr>
                <w:rFonts w:ascii="Arial Narrow" w:hAnsi="Arial Narrow" w:cs="Arial"/>
                <w:lang w:val="es-ES"/>
              </w:rPr>
              <w:t xml:space="preserve"> una c</w:t>
            </w:r>
            <w:r w:rsidR="0008522E">
              <w:rPr>
                <w:rFonts w:ascii="Arial Narrow" w:hAnsi="Arial Narrow" w:cs="Arial"/>
                <w:lang w:val="es-ES"/>
              </w:rPr>
              <w:t>apacidad para actuar libremente</w:t>
            </w:r>
          </w:p>
          <w:p w:rsidR="006D6548" w:rsidRPr="006D6548" w:rsidRDefault="00D511C1" w:rsidP="006D6548">
            <w:pPr>
              <w:jc w:val="both"/>
              <w:rPr>
                <w:rFonts w:ascii="Arial Narrow" w:hAnsi="Arial Narrow" w:cs="Arial"/>
                <w:lang w:val="es-ES"/>
              </w:rPr>
            </w:pPr>
            <w:r>
              <w:rPr>
                <w:rFonts w:ascii="Arial Narrow" w:hAnsi="Arial Narrow" w:cs="Arial"/>
                <w:lang w:val="es-ES"/>
              </w:rPr>
              <w:t>B.</w:t>
            </w:r>
            <w:r w:rsidR="006D6548" w:rsidRPr="006D6548">
              <w:rPr>
                <w:rFonts w:ascii="Arial Narrow" w:hAnsi="Arial Narrow" w:cs="Arial"/>
                <w:lang w:val="es-ES"/>
              </w:rPr>
              <w:t xml:space="preserve"> una licencia para que la per</w:t>
            </w:r>
            <w:r w:rsidR="0008522E">
              <w:rPr>
                <w:rFonts w:ascii="Arial Narrow" w:hAnsi="Arial Narrow" w:cs="Arial"/>
                <w:lang w:val="es-ES"/>
              </w:rPr>
              <w:t>sona haga todo lo que le agrada</w:t>
            </w:r>
          </w:p>
          <w:p w:rsidR="006D6548" w:rsidRPr="006D6548" w:rsidRDefault="00D511C1" w:rsidP="006D6548">
            <w:pPr>
              <w:jc w:val="both"/>
              <w:rPr>
                <w:rFonts w:ascii="Arial Narrow" w:hAnsi="Arial Narrow" w:cs="Arial"/>
                <w:lang w:val="es-ES"/>
              </w:rPr>
            </w:pPr>
            <w:r>
              <w:rPr>
                <w:rFonts w:ascii="Arial Narrow" w:hAnsi="Arial Narrow" w:cs="Arial"/>
                <w:lang w:val="es-ES"/>
              </w:rPr>
              <w:t>C.</w:t>
            </w:r>
            <w:r w:rsidR="006D6548" w:rsidRPr="006D6548">
              <w:rPr>
                <w:rFonts w:ascii="Arial Narrow" w:hAnsi="Arial Narrow" w:cs="Arial"/>
                <w:lang w:val="es-ES"/>
              </w:rPr>
              <w:t xml:space="preserve"> Es un sign</w:t>
            </w:r>
            <w:r w:rsidR="0008522E">
              <w:rPr>
                <w:rFonts w:ascii="Arial Narrow" w:hAnsi="Arial Narrow" w:cs="Arial"/>
                <w:lang w:val="es-ES"/>
              </w:rPr>
              <w:t>o de la dignidad del ser humano</w:t>
            </w:r>
          </w:p>
          <w:p w:rsidR="00C371DA" w:rsidRDefault="00D511C1" w:rsidP="008B4D64">
            <w:pPr>
              <w:jc w:val="both"/>
              <w:rPr>
                <w:rFonts w:ascii="Arial Narrow" w:hAnsi="Arial Narrow" w:cs="Arial"/>
                <w:lang w:val="es-ES"/>
              </w:rPr>
            </w:pPr>
            <w:r>
              <w:rPr>
                <w:rFonts w:ascii="Arial Narrow" w:hAnsi="Arial Narrow" w:cs="Arial"/>
                <w:lang w:val="es-ES"/>
              </w:rPr>
              <w:t>D.</w:t>
            </w:r>
            <w:r w:rsidR="006D6548" w:rsidRPr="006D6548">
              <w:rPr>
                <w:rFonts w:ascii="Arial Narrow" w:hAnsi="Arial Narrow" w:cs="Arial"/>
                <w:lang w:val="es-ES"/>
              </w:rPr>
              <w:t xml:space="preserve"> Es una actitud de servi</w:t>
            </w:r>
            <w:r w:rsidR="006C5863">
              <w:rPr>
                <w:rFonts w:ascii="Arial Narrow" w:hAnsi="Arial Narrow" w:cs="Arial"/>
                <w:lang w:val="es-ES"/>
              </w:rPr>
              <w:t>cio frente a los demás por amor</w:t>
            </w:r>
            <w:r w:rsidR="003023C5">
              <w:rPr>
                <w:rFonts w:ascii="Arial Narrow" w:hAnsi="Arial Narrow" w:cs="Arial"/>
                <w:lang w:val="es-ES"/>
              </w:rPr>
              <w:t>.</w:t>
            </w:r>
          </w:p>
          <w:p w:rsidR="003023C5" w:rsidRDefault="003023C5" w:rsidP="008B4D64">
            <w:pPr>
              <w:jc w:val="both"/>
              <w:rPr>
                <w:rFonts w:ascii="Arial Narrow" w:hAnsi="Arial Narrow" w:cs="Arial"/>
                <w:lang w:val="es-ES"/>
              </w:rPr>
            </w:pPr>
          </w:p>
          <w:p w:rsidR="003023C5" w:rsidRPr="00D511C1" w:rsidRDefault="003023C5" w:rsidP="003023C5">
            <w:pPr>
              <w:jc w:val="both"/>
              <w:rPr>
                <w:rFonts w:ascii="Arial Narrow" w:hAnsi="Arial Narrow" w:cs="Arial"/>
                <w:sz w:val="24"/>
                <w:szCs w:val="24"/>
              </w:rPr>
            </w:pPr>
            <w:r>
              <w:rPr>
                <w:rFonts w:ascii="Arial Narrow" w:hAnsi="Arial Narrow" w:cs="Arial"/>
              </w:rPr>
              <w:t xml:space="preserve">4. </w:t>
            </w:r>
            <w:r w:rsidRPr="006D6548">
              <w:rPr>
                <w:rFonts w:ascii="Arial Narrow" w:hAnsi="Arial Narrow" w:cs="Arial"/>
              </w:rPr>
              <w:t xml:space="preserve">La moral es la disposición de la persona a obrar el bien, es a su vez un conjunto de normas aceptadas libre y conscientemente, que regulas la conducta individual y social </w:t>
            </w:r>
            <w:r w:rsidR="000A743B">
              <w:rPr>
                <w:rFonts w:ascii="Arial Narrow" w:hAnsi="Arial Narrow" w:cs="Arial"/>
              </w:rPr>
              <w:t xml:space="preserve">de las personas. Por tanto </w:t>
            </w:r>
            <w:r w:rsidRPr="006D6548">
              <w:rPr>
                <w:rFonts w:ascii="Arial Narrow" w:hAnsi="Arial Narrow" w:cs="Arial"/>
              </w:rPr>
              <w:t xml:space="preserve">la moral podemos definirla como: </w:t>
            </w:r>
          </w:p>
          <w:p w:rsidR="003023C5" w:rsidRPr="006D6548" w:rsidRDefault="003023C5" w:rsidP="003023C5">
            <w:pPr>
              <w:jc w:val="both"/>
              <w:rPr>
                <w:rFonts w:ascii="Arial Narrow" w:hAnsi="Arial Narrow" w:cs="Arial"/>
              </w:rPr>
            </w:pPr>
            <w:r>
              <w:rPr>
                <w:rFonts w:ascii="Arial Narrow" w:hAnsi="Arial Narrow" w:cs="Arial"/>
              </w:rPr>
              <w:t>A.</w:t>
            </w:r>
            <w:r w:rsidR="0072471B">
              <w:rPr>
                <w:rFonts w:ascii="Arial Narrow" w:hAnsi="Arial Narrow" w:cs="Arial"/>
              </w:rPr>
              <w:t xml:space="preserve"> Disposición </w:t>
            </w:r>
            <w:r w:rsidR="000A743B">
              <w:rPr>
                <w:rFonts w:ascii="Arial Narrow" w:hAnsi="Arial Narrow" w:cs="Arial"/>
              </w:rPr>
              <w:t xml:space="preserve">que permite </w:t>
            </w:r>
            <w:r w:rsidR="0072471B">
              <w:rPr>
                <w:rFonts w:ascii="Arial Narrow" w:hAnsi="Arial Narrow" w:cs="Arial"/>
              </w:rPr>
              <w:t>a la persona en conciencia elegir el bien o el mal</w:t>
            </w:r>
            <w:r w:rsidR="000A743B">
              <w:rPr>
                <w:rFonts w:ascii="Arial Narrow" w:hAnsi="Arial Narrow" w:cs="Arial"/>
              </w:rPr>
              <w:t>.</w:t>
            </w:r>
          </w:p>
          <w:p w:rsidR="003023C5" w:rsidRPr="006D6548" w:rsidRDefault="003023C5" w:rsidP="003023C5">
            <w:pPr>
              <w:jc w:val="both"/>
              <w:rPr>
                <w:rFonts w:ascii="Arial Narrow" w:hAnsi="Arial Narrow" w:cs="Arial"/>
              </w:rPr>
            </w:pPr>
            <w:r>
              <w:rPr>
                <w:rFonts w:ascii="Arial Narrow" w:hAnsi="Arial Narrow" w:cs="Arial"/>
              </w:rPr>
              <w:t>B.</w:t>
            </w:r>
            <w:r w:rsidRPr="006D6548">
              <w:rPr>
                <w:rFonts w:ascii="Arial Narrow" w:hAnsi="Arial Narrow" w:cs="Arial"/>
              </w:rPr>
              <w:t xml:space="preserve"> La l</w:t>
            </w:r>
            <w:r>
              <w:rPr>
                <w:rFonts w:ascii="Arial Narrow" w:hAnsi="Arial Narrow" w:cs="Arial"/>
              </w:rPr>
              <w:t>ey que me aparta de la libertad</w:t>
            </w:r>
            <w:r w:rsidR="0072471B">
              <w:rPr>
                <w:rFonts w:ascii="Arial Narrow" w:hAnsi="Arial Narrow" w:cs="Arial"/>
              </w:rPr>
              <w:t xml:space="preserve"> para hacer lo que quiero</w:t>
            </w:r>
            <w:r w:rsidR="000A743B">
              <w:rPr>
                <w:rFonts w:ascii="Arial Narrow" w:hAnsi="Arial Narrow" w:cs="Arial"/>
              </w:rPr>
              <w:t>.</w:t>
            </w:r>
          </w:p>
          <w:p w:rsidR="003023C5" w:rsidRPr="006D6548" w:rsidRDefault="003023C5" w:rsidP="003023C5">
            <w:pPr>
              <w:jc w:val="both"/>
              <w:rPr>
                <w:rFonts w:ascii="Arial Narrow" w:hAnsi="Arial Narrow" w:cs="Arial"/>
              </w:rPr>
            </w:pPr>
            <w:r>
              <w:rPr>
                <w:rFonts w:ascii="Arial Narrow" w:hAnsi="Arial Narrow" w:cs="Arial"/>
              </w:rPr>
              <w:t>C.</w:t>
            </w:r>
            <w:r w:rsidRPr="006D6548">
              <w:rPr>
                <w:rFonts w:ascii="Arial Narrow" w:hAnsi="Arial Narrow" w:cs="Arial"/>
              </w:rPr>
              <w:t xml:space="preserve"> </w:t>
            </w:r>
            <w:r>
              <w:rPr>
                <w:rFonts w:ascii="Arial Narrow" w:hAnsi="Arial Narrow" w:cs="Arial"/>
              </w:rPr>
              <w:t>Conjunto de principios del comportamiento humano</w:t>
            </w:r>
            <w:r w:rsidR="000A743B">
              <w:rPr>
                <w:rFonts w:ascii="Arial Narrow" w:hAnsi="Arial Narrow" w:cs="Arial"/>
              </w:rPr>
              <w:t>.</w:t>
            </w:r>
          </w:p>
          <w:p w:rsidR="003023C5" w:rsidRDefault="003023C5" w:rsidP="003023C5">
            <w:pPr>
              <w:jc w:val="both"/>
              <w:rPr>
                <w:rFonts w:ascii="Arial Narrow" w:hAnsi="Arial Narrow" w:cs="Arial"/>
              </w:rPr>
            </w:pPr>
            <w:r>
              <w:rPr>
                <w:rFonts w:ascii="Arial Narrow" w:hAnsi="Arial Narrow" w:cs="Arial"/>
              </w:rPr>
              <w:t>D.</w:t>
            </w:r>
            <w:r w:rsidRPr="006D6548">
              <w:rPr>
                <w:rFonts w:ascii="Arial Narrow" w:hAnsi="Arial Narrow" w:cs="Arial"/>
              </w:rPr>
              <w:t xml:space="preserve"> El ánimo que una person</w:t>
            </w:r>
            <w:r>
              <w:rPr>
                <w:rFonts w:ascii="Arial Narrow" w:hAnsi="Arial Narrow" w:cs="Arial"/>
              </w:rPr>
              <w:t>a da a otra para salir adelante</w:t>
            </w:r>
            <w:r w:rsidR="000A743B">
              <w:rPr>
                <w:rFonts w:ascii="Arial Narrow" w:hAnsi="Arial Narrow" w:cs="Arial"/>
              </w:rPr>
              <w:t>.</w:t>
            </w:r>
          </w:p>
          <w:p w:rsidR="003023C5" w:rsidRPr="00BE749E" w:rsidRDefault="003023C5" w:rsidP="003023C5">
            <w:pPr>
              <w:jc w:val="both"/>
              <w:rPr>
                <w:rFonts w:ascii="Arial Narrow" w:hAnsi="Arial Narrow"/>
              </w:rPr>
            </w:pPr>
          </w:p>
          <w:p w:rsidR="003023C5" w:rsidRPr="006D6548" w:rsidRDefault="003023C5" w:rsidP="003023C5">
            <w:pPr>
              <w:jc w:val="both"/>
              <w:rPr>
                <w:rFonts w:ascii="Arial Narrow" w:hAnsi="Arial Narrow" w:cs="Arial"/>
                <w:lang w:val="es-ES"/>
              </w:rPr>
            </w:pPr>
            <w:r>
              <w:rPr>
                <w:rFonts w:ascii="Arial Narrow" w:hAnsi="Arial Narrow" w:cs="Arial"/>
                <w:lang w:val="es-ES"/>
              </w:rPr>
              <w:t>5</w:t>
            </w:r>
            <w:r w:rsidRPr="006D6548">
              <w:rPr>
                <w:rFonts w:ascii="Arial Narrow" w:hAnsi="Arial Narrow" w:cs="Arial"/>
                <w:lang w:val="es-ES"/>
              </w:rPr>
              <w:t xml:space="preserve">. Dios mediante su palabra y su espíritu, proyecta una luz que invita a cambiar el mal por el bien. </w:t>
            </w:r>
            <w:r w:rsidR="000A743B" w:rsidRPr="006D6548">
              <w:rPr>
                <w:rFonts w:ascii="Arial Narrow" w:hAnsi="Arial Narrow" w:cs="Arial"/>
                <w:lang w:val="es-ES"/>
              </w:rPr>
              <w:t>Por</w:t>
            </w:r>
            <w:r w:rsidRPr="006D6548">
              <w:rPr>
                <w:rFonts w:ascii="Arial Narrow" w:hAnsi="Arial Narrow" w:cs="Arial"/>
                <w:lang w:val="es-ES"/>
              </w:rPr>
              <w:t xml:space="preserve"> tanto, la conversión exige el reconocimiento del pecado que se da por la acción del </w:t>
            </w:r>
            <w:r w:rsidR="00F4401A" w:rsidRPr="006D6548">
              <w:rPr>
                <w:rFonts w:ascii="Arial Narrow" w:hAnsi="Arial Narrow" w:cs="Arial"/>
                <w:lang w:val="es-ES"/>
              </w:rPr>
              <w:t>Esp</w:t>
            </w:r>
            <w:r w:rsidR="00F4401A">
              <w:rPr>
                <w:rFonts w:ascii="Arial Narrow" w:hAnsi="Arial Narrow" w:cs="Arial"/>
                <w:lang w:val="es-ES"/>
              </w:rPr>
              <w:t>íritu</w:t>
            </w:r>
            <w:r w:rsidRPr="006D6548">
              <w:rPr>
                <w:rFonts w:ascii="Arial Narrow" w:hAnsi="Arial Narrow" w:cs="Arial"/>
                <w:lang w:val="es-ES"/>
              </w:rPr>
              <w:t xml:space="preserve"> Santo</w:t>
            </w:r>
            <w:r>
              <w:rPr>
                <w:rFonts w:ascii="Arial Narrow" w:hAnsi="Arial Narrow" w:cs="Arial"/>
                <w:lang w:val="es-ES"/>
              </w:rPr>
              <w:t xml:space="preserve"> en el interior de la persona. S</w:t>
            </w:r>
            <w:r w:rsidRPr="006D6548">
              <w:rPr>
                <w:rFonts w:ascii="Arial Narrow" w:hAnsi="Arial Narrow" w:cs="Arial"/>
                <w:lang w:val="es-ES"/>
              </w:rPr>
              <w:t xml:space="preserve">egún el texto para que haya una verdadera conversión Dios nos invita </w:t>
            </w:r>
          </w:p>
          <w:p w:rsidR="003023C5" w:rsidRPr="006D6548" w:rsidRDefault="003023C5" w:rsidP="003023C5">
            <w:pPr>
              <w:jc w:val="both"/>
              <w:rPr>
                <w:rFonts w:ascii="Arial Narrow" w:hAnsi="Arial Narrow" w:cs="Arial"/>
                <w:lang w:val="es-ES"/>
              </w:rPr>
            </w:pPr>
            <w:r>
              <w:rPr>
                <w:rFonts w:ascii="Arial Narrow" w:hAnsi="Arial Narrow" w:cs="Arial"/>
                <w:lang w:val="es-ES"/>
              </w:rPr>
              <w:t>A</w:t>
            </w:r>
            <w:r w:rsidRPr="006D6548">
              <w:rPr>
                <w:rFonts w:ascii="Arial Narrow" w:hAnsi="Arial Narrow" w:cs="Arial"/>
                <w:lang w:val="es-ES"/>
              </w:rPr>
              <w:t>. Sentirme humillada</w:t>
            </w:r>
            <w:r>
              <w:rPr>
                <w:rFonts w:ascii="Arial Narrow" w:hAnsi="Arial Narrow" w:cs="Arial"/>
                <w:lang w:val="es-ES"/>
              </w:rPr>
              <w:t xml:space="preserve"> y pedir perdón</w:t>
            </w:r>
          </w:p>
          <w:p w:rsidR="003023C5" w:rsidRPr="006D6548" w:rsidRDefault="003023C5" w:rsidP="003023C5">
            <w:pPr>
              <w:jc w:val="both"/>
              <w:rPr>
                <w:rFonts w:ascii="Arial Narrow" w:hAnsi="Arial Narrow" w:cs="Arial"/>
                <w:lang w:val="es-ES"/>
              </w:rPr>
            </w:pPr>
            <w:r>
              <w:rPr>
                <w:rFonts w:ascii="Arial Narrow" w:hAnsi="Arial Narrow" w:cs="Arial"/>
                <w:lang w:val="es-ES"/>
              </w:rPr>
              <w:t>B</w:t>
            </w:r>
            <w:r w:rsidRPr="006D6548">
              <w:rPr>
                <w:rFonts w:ascii="Arial Narrow" w:hAnsi="Arial Narrow" w:cs="Arial"/>
                <w:lang w:val="es-ES"/>
              </w:rPr>
              <w:t>. Reconocer la falta</w:t>
            </w:r>
            <w:r>
              <w:rPr>
                <w:rFonts w:ascii="Arial Narrow" w:hAnsi="Arial Narrow" w:cs="Arial"/>
                <w:lang w:val="es-ES"/>
              </w:rPr>
              <w:t xml:space="preserve"> esperando recompensa</w:t>
            </w:r>
          </w:p>
          <w:p w:rsidR="003023C5" w:rsidRPr="006D6548" w:rsidRDefault="003023C5" w:rsidP="003023C5">
            <w:pPr>
              <w:jc w:val="both"/>
              <w:rPr>
                <w:rFonts w:ascii="Arial Narrow" w:hAnsi="Arial Narrow" w:cs="Arial"/>
                <w:lang w:val="es-ES"/>
              </w:rPr>
            </w:pPr>
            <w:r>
              <w:rPr>
                <w:rFonts w:ascii="Arial Narrow" w:hAnsi="Arial Narrow" w:cs="Arial"/>
                <w:lang w:val="es-ES"/>
              </w:rPr>
              <w:t>C</w:t>
            </w:r>
            <w:r w:rsidRPr="006D6548">
              <w:rPr>
                <w:rFonts w:ascii="Arial Narrow" w:hAnsi="Arial Narrow" w:cs="Arial"/>
                <w:lang w:val="es-ES"/>
              </w:rPr>
              <w:t>. Cambiar el mal por el bien</w:t>
            </w:r>
          </w:p>
          <w:p w:rsidR="003023C5" w:rsidRDefault="003023C5" w:rsidP="003023C5">
            <w:pPr>
              <w:jc w:val="both"/>
              <w:rPr>
                <w:rFonts w:ascii="Arial Narrow" w:hAnsi="Arial Narrow" w:cs="Arial"/>
                <w:lang w:val="es-ES"/>
              </w:rPr>
            </w:pPr>
            <w:r>
              <w:rPr>
                <w:rFonts w:ascii="Arial Narrow" w:hAnsi="Arial Narrow" w:cs="Arial"/>
                <w:lang w:val="es-ES"/>
              </w:rPr>
              <w:t>D.</w:t>
            </w:r>
            <w:r w:rsidRPr="006D6548">
              <w:rPr>
                <w:rFonts w:ascii="Arial Narrow" w:hAnsi="Arial Narrow" w:cs="Arial"/>
                <w:lang w:val="es-ES"/>
              </w:rPr>
              <w:t xml:space="preserve"> buscar la verdad</w:t>
            </w:r>
            <w:r>
              <w:rPr>
                <w:rFonts w:ascii="Arial Narrow" w:hAnsi="Arial Narrow" w:cs="Arial"/>
                <w:lang w:val="es-ES"/>
              </w:rPr>
              <w:t>.</w:t>
            </w:r>
          </w:p>
          <w:p w:rsidR="003023C5" w:rsidRDefault="003023C5" w:rsidP="003023C5">
            <w:pPr>
              <w:jc w:val="both"/>
              <w:rPr>
                <w:rFonts w:ascii="Arial Narrow" w:hAnsi="Arial Narrow" w:cs="Arial"/>
                <w:lang w:val="es-ES"/>
              </w:rPr>
            </w:pPr>
          </w:p>
          <w:p w:rsidR="003023C5" w:rsidRDefault="003023C5" w:rsidP="008B4D64">
            <w:pPr>
              <w:jc w:val="both"/>
              <w:rPr>
                <w:rFonts w:ascii="Arial Narrow" w:hAnsi="Arial Narrow" w:cs="Arial"/>
                <w:lang w:val="es-ES"/>
              </w:rPr>
            </w:pPr>
          </w:p>
          <w:p w:rsidR="003023C5" w:rsidRPr="008832CB" w:rsidRDefault="003023C5" w:rsidP="008B4D64">
            <w:pPr>
              <w:jc w:val="both"/>
              <w:rPr>
                <w:rFonts w:ascii="Arial Narrow" w:hAnsi="Arial Narrow" w:cs="Arial"/>
                <w:lang w:val="es-ES"/>
              </w:rPr>
            </w:pPr>
          </w:p>
        </w:tc>
        <w:tc>
          <w:tcPr>
            <w:tcW w:w="5812" w:type="dxa"/>
            <w:gridSpan w:val="3"/>
          </w:tcPr>
          <w:p w:rsidR="00D8010D" w:rsidRPr="00FF2794" w:rsidRDefault="00D8010D" w:rsidP="00D8010D">
            <w:pPr>
              <w:jc w:val="both"/>
              <w:rPr>
                <w:sz w:val="20"/>
                <w:szCs w:val="20"/>
                <w:lang w:val="es-ES"/>
              </w:rPr>
            </w:pPr>
          </w:p>
          <w:p w:rsidR="0072471B" w:rsidRPr="006207A7" w:rsidRDefault="0072471B" w:rsidP="0072471B">
            <w:pPr>
              <w:rPr>
                <w:rFonts w:ascii="Times New Roman" w:hAnsi="Times New Roman" w:cs="Times New Roman"/>
              </w:rPr>
            </w:pPr>
            <w:r w:rsidRPr="006D6548">
              <w:rPr>
                <w:rFonts w:ascii="Arial Narrow" w:hAnsi="Arial Narrow" w:cs="Times New Roman"/>
                <w:b/>
                <w:color w:val="000000"/>
              </w:rPr>
              <w:t>6.</w:t>
            </w:r>
            <w:r w:rsidRPr="006D6548">
              <w:rPr>
                <w:rFonts w:ascii="Arial Narrow" w:hAnsi="Arial Narrow" w:cs="Times New Roman"/>
                <w:color w:val="000000"/>
              </w:rPr>
              <w:t xml:space="preserve"> </w:t>
            </w:r>
            <w:r w:rsidRPr="006C5863">
              <w:rPr>
                <w:rFonts w:ascii="Arial Narrow" w:hAnsi="Arial Narrow" w:cs="Times New Roman"/>
                <w:color w:val="000000"/>
              </w:rPr>
              <w:t xml:space="preserve"> La conciencia es:</w:t>
            </w:r>
          </w:p>
          <w:p w:rsidR="0072471B" w:rsidRPr="006C5863" w:rsidRDefault="0072471B" w:rsidP="0072471B">
            <w:pPr>
              <w:jc w:val="both"/>
              <w:rPr>
                <w:rFonts w:ascii="Arial Narrow" w:hAnsi="Arial Narrow" w:cs="Times New Roman"/>
                <w:color w:val="000000"/>
              </w:rPr>
            </w:pPr>
            <w:r>
              <w:rPr>
                <w:rFonts w:ascii="Arial Narrow" w:hAnsi="Arial Narrow" w:cs="Times New Roman"/>
                <w:color w:val="000000"/>
              </w:rPr>
              <w:t>a.</w:t>
            </w:r>
            <w:r w:rsidRPr="006C5863">
              <w:rPr>
                <w:rFonts w:ascii="Arial Narrow" w:hAnsi="Arial Narrow" w:cs="Times New Roman"/>
                <w:color w:val="000000"/>
              </w:rPr>
              <w:t xml:space="preserve"> Un instrumento de temor que no</w:t>
            </w:r>
            <w:r>
              <w:rPr>
                <w:rFonts w:ascii="Arial Narrow" w:hAnsi="Arial Narrow" w:cs="Times New Roman"/>
                <w:color w:val="000000"/>
              </w:rPr>
              <w:t>s</w:t>
            </w:r>
            <w:r w:rsidRPr="006C5863">
              <w:rPr>
                <w:rFonts w:ascii="Arial Narrow" w:hAnsi="Arial Narrow" w:cs="Times New Roman"/>
                <w:color w:val="000000"/>
              </w:rPr>
              <w:t xml:space="preserve"> impide actuar libremente.</w:t>
            </w:r>
          </w:p>
          <w:p w:rsidR="0072471B" w:rsidRPr="006C5863" w:rsidRDefault="0072471B" w:rsidP="0072471B">
            <w:pPr>
              <w:jc w:val="both"/>
              <w:rPr>
                <w:rFonts w:ascii="Arial Narrow" w:hAnsi="Arial Narrow" w:cs="Times New Roman"/>
                <w:color w:val="000000"/>
              </w:rPr>
            </w:pPr>
            <w:r>
              <w:rPr>
                <w:rFonts w:ascii="Arial Narrow" w:hAnsi="Arial Narrow" w:cs="Times New Roman"/>
                <w:color w:val="000000"/>
              </w:rPr>
              <w:t>b.</w:t>
            </w:r>
            <w:r w:rsidRPr="006C5863">
              <w:rPr>
                <w:rFonts w:ascii="Arial Narrow" w:hAnsi="Arial Narrow" w:cs="Times New Roman"/>
                <w:color w:val="000000"/>
              </w:rPr>
              <w:t xml:space="preserve"> La que rige la vida humana, pero a veces se equivoca.</w:t>
            </w:r>
          </w:p>
          <w:p w:rsidR="0072471B" w:rsidRPr="006C5863" w:rsidRDefault="0072471B" w:rsidP="0072471B">
            <w:pPr>
              <w:jc w:val="both"/>
              <w:rPr>
                <w:rFonts w:ascii="Arial Narrow" w:hAnsi="Arial Narrow" w:cs="Times New Roman"/>
                <w:color w:val="000000"/>
              </w:rPr>
            </w:pPr>
            <w:r>
              <w:rPr>
                <w:rFonts w:ascii="Arial Narrow" w:hAnsi="Arial Narrow" w:cs="Times New Roman"/>
                <w:color w:val="000000"/>
              </w:rPr>
              <w:t>c.</w:t>
            </w:r>
            <w:r w:rsidRPr="006C5863">
              <w:rPr>
                <w:rFonts w:ascii="Arial Narrow" w:hAnsi="Arial Narrow" w:cs="Times New Roman"/>
                <w:color w:val="000000"/>
              </w:rPr>
              <w:t xml:space="preserve"> Es parte de la misma natur</w:t>
            </w:r>
            <w:r>
              <w:rPr>
                <w:rFonts w:ascii="Arial Narrow" w:hAnsi="Arial Narrow" w:cs="Times New Roman"/>
                <w:color w:val="000000"/>
              </w:rPr>
              <w:t>aleza del ser humano.</w:t>
            </w:r>
          </w:p>
          <w:p w:rsidR="0072471B" w:rsidRDefault="0072471B" w:rsidP="0072471B">
            <w:pPr>
              <w:jc w:val="both"/>
              <w:rPr>
                <w:rFonts w:ascii="Arial Narrow" w:hAnsi="Arial Narrow" w:cs="Times New Roman"/>
                <w:color w:val="000000"/>
              </w:rPr>
            </w:pPr>
            <w:r>
              <w:rPr>
                <w:rFonts w:ascii="Arial Narrow" w:hAnsi="Arial Narrow" w:cs="Times New Roman"/>
                <w:color w:val="000000"/>
              </w:rPr>
              <w:t>d.</w:t>
            </w:r>
            <w:r w:rsidRPr="006C5863">
              <w:rPr>
                <w:rFonts w:ascii="Arial Narrow" w:hAnsi="Arial Narrow" w:cs="Times New Roman"/>
                <w:color w:val="000000"/>
              </w:rPr>
              <w:t xml:space="preserve"> Es la norma que determina la libertad de la persona</w:t>
            </w:r>
            <w:r>
              <w:rPr>
                <w:rFonts w:ascii="Arial Narrow" w:hAnsi="Arial Narrow" w:cs="Times New Roman"/>
                <w:color w:val="000000"/>
              </w:rPr>
              <w:t>.</w:t>
            </w:r>
          </w:p>
          <w:p w:rsidR="00D511C1" w:rsidRDefault="00D511C1" w:rsidP="00D511C1">
            <w:pPr>
              <w:jc w:val="both"/>
              <w:rPr>
                <w:rFonts w:ascii="Arial Narrow" w:hAnsi="Arial Narrow" w:cs="Times New Roman"/>
                <w:color w:val="000000"/>
              </w:rPr>
            </w:pPr>
          </w:p>
          <w:p w:rsidR="003023C5" w:rsidRPr="003023C5" w:rsidRDefault="00D511C1" w:rsidP="003023C5">
            <w:pPr>
              <w:jc w:val="both"/>
              <w:rPr>
                <w:rFonts w:ascii="Arial Narrow" w:hAnsi="Arial Narrow"/>
              </w:rPr>
            </w:pPr>
            <w:r>
              <w:rPr>
                <w:rFonts w:ascii="Arial Narrow" w:hAnsi="Arial Narrow" w:cs="Times New Roman"/>
                <w:b/>
              </w:rPr>
              <w:t>7.</w:t>
            </w:r>
            <w:r>
              <w:rPr>
                <w:rFonts w:ascii="Arial Narrow" w:hAnsi="Arial Narrow" w:cs="Arial"/>
                <w:sz w:val="24"/>
                <w:szCs w:val="24"/>
              </w:rPr>
              <w:t xml:space="preserve"> </w:t>
            </w:r>
            <w:r w:rsidR="003023C5">
              <w:rPr>
                <w:rFonts w:ascii="Arial Narrow" w:eastAsia="Times New Roman" w:hAnsi="Arial Narrow" w:cs="Arial"/>
                <w:color w:val="000000" w:themeColor="text1"/>
                <w:lang w:eastAsia="es-CO"/>
              </w:rPr>
              <w:t xml:space="preserve">La </w:t>
            </w:r>
            <w:r w:rsidR="003023C5" w:rsidRPr="00EE47F3">
              <w:rPr>
                <w:rFonts w:ascii="Arial Narrow" w:eastAsia="Times New Roman" w:hAnsi="Arial Narrow" w:cs="Arial"/>
                <w:b/>
                <w:bCs/>
                <w:color w:val="000000" w:themeColor="text1"/>
                <w:lang w:eastAsia="es-CO"/>
              </w:rPr>
              <w:t>Cuaresma:</w:t>
            </w:r>
            <w:r w:rsidR="003023C5" w:rsidRPr="00E0222C">
              <w:rPr>
                <w:rFonts w:ascii="Arial Narrow" w:eastAsia="Times New Roman" w:hAnsi="Arial Narrow" w:cs="Arial"/>
                <w:color w:val="000000" w:themeColor="text1"/>
                <w:lang w:eastAsia="es-CO"/>
              </w:rPr>
              <w:t> Comienza el miércoles de Ceniza y termina el Jueves Santo, antes de la misa de la Ultima Cena. Durante este tiempo se nos llama a la conversación recordando la entrega de Jesús por nuestra salvación.</w:t>
            </w:r>
            <w:r w:rsidR="003023C5" w:rsidRPr="00EE47F3">
              <w:rPr>
                <w:rFonts w:ascii="Arial Narrow" w:eastAsia="Times New Roman" w:hAnsi="Arial Narrow" w:cs="Arial"/>
                <w:color w:val="000000" w:themeColor="text1"/>
                <w:lang w:eastAsia="es-CO"/>
              </w:rPr>
              <w:t xml:space="preserve"> Las actitudes que debemos seguir en este tiempo son.</w:t>
            </w:r>
          </w:p>
          <w:p w:rsidR="003023C5" w:rsidRPr="008D728B" w:rsidRDefault="003023C5" w:rsidP="003023C5">
            <w:pPr>
              <w:shd w:val="clear" w:color="auto" w:fill="FFFFFF"/>
              <w:jc w:val="both"/>
              <w:rPr>
                <w:rFonts w:ascii="Arial Narrow" w:eastAsia="Times New Roman" w:hAnsi="Arial Narrow" w:cs="Arial"/>
                <w:bCs/>
                <w:color w:val="000000" w:themeColor="text1"/>
                <w:lang w:eastAsia="es-CO"/>
              </w:rPr>
            </w:pPr>
            <w:r w:rsidRPr="00EE47F3">
              <w:rPr>
                <w:rFonts w:ascii="Arial Narrow" w:eastAsia="Times New Roman" w:hAnsi="Arial Narrow" w:cs="Arial"/>
                <w:b/>
                <w:bCs/>
                <w:color w:val="000000" w:themeColor="text1"/>
                <w:lang w:eastAsia="es-CO"/>
              </w:rPr>
              <w:t>A</w:t>
            </w:r>
            <w:r w:rsidRPr="008D728B">
              <w:rPr>
                <w:rFonts w:ascii="Arial Narrow" w:eastAsia="Times New Roman" w:hAnsi="Arial Narrow" w:cs="Arial"/>
                <w:bCs/>
                <w:color w:val="000000" w:themeColor="text1"/>
                <w:lang w:eastAsia="es-CO"/>
              </w:rPr>
              <w:t xml:space="preserve">. </w:t>
            </w:r>
            <w:r w:rsidR="00053BD5" w:rsidRPr="008D728B">
              <w:rPr>
                <w:rFonts w:ascii="Arial Narrow" w:eastAsia="Times New Roman" w:hAnsi="Arial Narrow" w:cs="Arial"/>
                <w:bCs/>
                <w:color w:val="000000" w:themeColor="text1"/>
                <w:lang w:eastAsia="es-CO"/>
              </w:rPr>
              <w:t>conversión, perdón, y amor.</w:t>
            </w:r>
          </w:p>
          <w:p w:rsidR="003023C5" w:rsidRPr="008D728B" w:rsidRDefault="00053BD5" w:rsidP="003023C5">
            <w:pPr>
              <w:shd w:val="clear" w:color="auto" w:fill="FFFFFF"/>
              <w:jc w:val="both"/>
              <w:rPr>
                <w:rFonts w:ascii="Arial Narrow" w:eastAsia="Times New Roman" w:hAnsi="Arial Narrow" w:cs="Arial"/>
                <w:bCs/>
                <w:color w:val="000000" w:themeColor="text1"/>
                <w:lang w:eastAsia="es-CO"/>
              </w:rPr>
            </w:pPr>
            <w:r w:rsidRPr="008D728B">
              <w:rPr>
                <w:rFonts w:ascii="Arial Narrow" w:eastAsia="Times New Roman" w:hAnsi="Arial Narrow" w:cs="Arial"/>
                <w:bCs/>
                <w:color w:val="000000" w:themeColor="text1"/>
                <w:lang w:eastAsia="es-CO"/>
              </w:rPr>
              <w:t>b. ayuno, oración y perdón.</w:t>
            </w:r>
          </w:p>
          <w:p w:rsidR="003023C5" w:rsidRPr="008D728B" w:rsidRDefault="00053BD5" w:rsidP="003023C5">
            <w:pPr>
              <w:shd w:val="clear" w:color="auto" w:fill="FFFFFF"/>
              <w:jc w:val="both"/>
              <w:rPr>
                <w:rFonts w:ascii="Arial Narrow" w:eastAsia="Times New Roman" w:hAnsi="Arial Narrow" w:cs="Arial"/>
                <w:bCs/>
                <w:color w:val="000000" w:themeColor="text1"/>
                <w:lang w:eastAsia="es-CO"/>
              </w:rPr>
            </w:pPr>
            <w:r w:rsidRPr="008D728B">
              <w:rPr>
                <w:rFonts w:ascii="Arial Narrow" w:eastAsia="Times New Roman" w:hAnsi="Arial Narrow" w:cs="Arial"/>
                <w:bCs/>
                <w:color w:val="000000" w:themeColor="text1"/>
                <w:lang w:eastAsia="es-CO"/>
              </w:rPr>
              <w:t>c. oración ayuno y ofrenda.</w:t>
            </w:r>
          </w:p>
          <w:p w:rsidR="003023C5" w:rsidRPr="008D728B" w:rsidRDefault="00053BD5" w:rsidP="003023C5">
            <w:pPr>
              <w:shd w:val="clear" w:color="auto" w:fill="FFFFFF"/>
              <w:jc w:val="both"/>
              <w:rPr>
                <w:rFonts w:ascii="Arial Narrow" w:eastAsia="Times New Roman" w:hAnsi="Arial Narrow" w:cs="Arial"/>
                <w:bCs/>
                <w:color w:val="000000" w:themeColor="text1"/>
                <w:lang w:eastAsia="es-CO"/>
              </w:rPr>
            </w:pPr>
            <w:r w:rsidRPr="008D728B">
              <w:rPr>
                <w:rFonts w:ascii="Arial Narrow" w:eastAsia="Times New Roman" w:hAnsi="Arial Narrow" w:cs="Arial"/>
                <w:bCs/>
                <w:color w:val="000000" w:themeColor="text1"/>
                <w:lang w:eastAsia="es-CO"/>
              </w:rPr>
              <w:t>d. sacrificio, paz, y armonía</w:t>
            </w:r>
            <w:bookmarkStart w:id="0" w:name="_GoBack"/>
            <w:bookmarkEnd w:id="0"/>
            <w:r w:rsidR="003023C5" w:rsidRPr="008D728B">
              <w:rPr>
                <w:rFonts w:ascii="Arial Narrow" w:eastAsia="Times New Roman" w:hAnsi="Arial Narrow" w:cs="Arial"/>
                <w:bCs/>
                <w:color w:val="000000" w:themeColor="text1"/>
                <w:lang w:eastAsia="es-CO"/>
              </w:rPr>
              <w:t>.</w:t>
            </w:r>
          </w:p>
          <w:p w:rsidR="003023C5" w:rsidRPr="00EE47F3" w:rsidRDefault="003023C5" w:rsidP="003023C5">
            <w:pPr>
              <w:shd w:val="clear" w:color="auto" w:fill="FFFFFF"/>
              <w:jc w:val="both"/>
              <w:rPr>
                <w:rFonts w:ascii="Arial Narrow" w:eastAsia="Times New Roman" w:hAnsi="Arial Narrow" w:cs="Arial"/>
                <w:b/>
                <w:bCs/>
                <w:color w:val="000000" w:themeColor="text1"/>
                <w:lang w:eastAsia="es-CO"/>
              </w:rPr>
            </w:pPr>
          </w:p>
          <w:p w:rsidR="003023C5" w:rsidRPr="00EE47F3" w:rsidRDefault="003023C5" w:rsidP="003023C5">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b/>
                <w:bCs/>
                <w:color w:val="000000" w:themeColor="text1"/>
                <w:lang w:eastAsia="es-CO"/>
              </w:rPr>
              <w:t>8</w:t>
            </w:r>
            <w:r w:rsidRPr="00EE47F3">
              <w:rPr>
                <w:rFonts w:ascii="Arial Narrow" w:eastAsia="Times New Roman" w:hAnsi="Arial Narrow" w:cs="Arial"/>
                <w:b/>
                <w:bCs/>
                <w:color w:val="000000" w:themeColor="text1"/>
                <w:lang w:eastAsia="es-CO"/>
              </w:rPr>
              <w:t>. Triduo pascual:</w:t>
            </w:r>
            <w:r w:rsidRPr="00E0222C">
              <w:rPr>
                <w:rFonts w:ascii="Arial Narrow" w:eastAsia="Times New Roman" w:hAnsi="Arial Narrow" w:cs="Arial"/>
                <w:color w:val="000000" w:themeColor="text1"/>
                <w:lang w:eastAsia="es-CO"/>
              </w:rPr>
              <w:t xml:space="preserve"> Empieza con la misa de la Ultima Cena y termina con la misa de Pascua, teniendo como punto máximo la Vigilia Pascual. </w:t>
            </w:r>
            <w:r>
              <w:rPr>
                <w:rFonts w:ascii="Arial Narrow" w:eastAsia="Times New Roman" w:hAnsi="Arial Narrow" w:cs="Arial"/>
                <w:color w:val="000000" w:themeColor="text1"/>
                <w:lang w:eastAsia="es-CO"/>
              </w:rPr>
              <w:t xml:space="preserve">Por lo tanto los católicos </w:t>
            </w:r>
            <w:r w:rsidRPr="00EE47F3">
              <w:rPr>
                <w:rFonts w:ascii="Arial Narrow" w:eastAsia="Times New Roman" w:hAnsi="Arial Narrow" w:cs="Arial"/>
                <w:color w:val="000000" w:themeColor="text1"/>
                <w:lang w:eastAsia="es-CO"/>
              </w:rPr>
              <w:t>que recordamos en estos días</w:t>
            </w:r>
            <w:proofErr w:type="gramStart"/>
            <w:r>
              <w:rPr>
                <w:rFonts w:ascii="Arial Narrow" w:eastAsia="Times New Roman" w:hAnsi="Arial Narrow" w:cs="Arial"/>
                <w:color w:val="000000" w:themeColor="text1"/>
                <w:lang w:eastAsia="es-CO"/>
              </w:rPr>
              <w:t>?</w:t>
            </w:r>
            <w:proofErr w:type="gramEnd"/>
          </w:p>
          <w:p w:rsidR="003023C5" w:rsidRPr="00EE47F3" w:rsidRDefault="003023C5" w:rsidP="003023C5">
            <w:pPr>
              <w:shd w:val="clear" w:color="auto" w:fill="FFFFFF"/>
              <w:jc w:val="both"/>
              <w:rPr>
                <w:rFonts w:ascii="Arial Narrow" w:eastAsia="Times New Roman" w:hAnsi="Arial Narrow" w:cs="Arial"/>
                <w:color w:val="000000" w:themeColor="text1"/>
                <w:lang w:eastAsia="es-CO"/>
              </w:rPr>
            </w:pPr>
            <w:r w:rsidRPr="00EE47F3">
              <w:rPr>
                <w:rFonts w:ascii="Arial Narrow" w:eastAsia="Times New Roman" w:hAnsi="Arial Narrow" w:cs="Arial"/>
                <w:color w:val="000000" w:themeColor="text1"/>
                <w:lang w:eastAsia="es-CO"/>
              </w:rPr>
              <w:t>A</w:t>
            </w:r>
            <w:r w:rsidR="00053BD5" w:rsidRPr="00EE47F3">
              <w:rPr>
                <w:rFonts w:ascii="Arial Narrow" w:eastAsia="Times New Roman" w:hAnsi="Arial Narrow" w:cs="Arial"/>
                <w:color w:val="000000" w:themeColor="text1"/>
                <w:lang w:eastAsia="es-CO"/>
              </w:rPr>
              <w:t>. la muerte y resurrección de Jesús.</w:t>
            </w:r>
          </w:p>
          <w:p w:rsidR="003023C5" w:rsidRPr="00EE47F3" w:rsidRDefault="00053BD5" w:rsidP="00053BD5">
            <w:pPr>
              <w:shd w:val="clear" w:color="auto" w:fill="FFFFFF"/>
              <w:tabs>
                <w:tab w:val="left" w:pos="2542"/>
              </w:tabs>
              <w:jc w:val="both"/>
              <w:rPr>
                <w:rFonts w:ascii="Arial Narrow" w:eastAsia="Times New Roman" w:hAnsi="Arial Narrow" w:cs="Arial"/>
                <w:color w:val="000000" w:themeColor="text1"/>
                <w:lang w:eastAsia="es-CO"/>
              </w:rPr>
            </w:pPr>
            <w:r w:rsidRPr="00EE47F3">
              <w:rPr>
                <w:rFonts w:ascii="Arial Narrow" w:eastAsia="Times New Roman" w:hAnsi="Arial Narrow" w:cs="Arial"/>
                <w:color w:val="000000" w:themeColor="text1"/>
                <w:lang w:eastAsia="es-CO"/>
              </w:rPr>
              <w:t>b. el nacimiento de Jesús.</w:t>
            </w:r>
          </w:p>
          <w:p w:rsidR="003023C5" w:rsidRPr="00EE47F3" w:rsidRDefault="00053BD5" w:rsidP="003023C5">
            <w:pPr>
              <w:shd w:val="clear" w:color="auto" w:fill="FFFFFF"/>
              <w:jc w:val="both"/>
              <w:rPr>
                <w:rFonts w:ascii="Arial Narrow" w:eastAsia="Times New Roman" w:hAnsi="Arial Narrow" w:cs="Arial"/>
                <w:color w:val="000000" w:themeColor="text1"/>
                <w:lang w:eastAsia="es-CO"/>
              </w:rPr>
            </w:pPr>
            <w:r w:rsidRPr="00EE47F3">
              <w:rPr>
                <w:rFonts w:ascii="Arial Narrow" w:eastAsia="Times New Roman" w:hAnsi="Arial Narrow" w:cs="Arial"/>
                <w:color w:val="000000" w:themeColor="text1"/>
                <w:lang w:eastAsia="es-CO"/>
              </w:rPr>
              <w:t>c. la pasión, muerte y resurrección de Jesús.</w:t>
            </w:r>
          </w:p>
          <w:p w:rsidR="003023C5" w:rsidRPr="00EE47F3" w:rsidRDefault="00053BD5" w:rsidP="003023C5">
            <w:pPr>
              <w:shd w:val="clear" w:color="auto" w:fill="FFFFFF"/>
              <w:jc w:val="both"/>
              <w:rPr>
                <w:rFonts w:ascii="Arial Narrow" w:eastAsia="Times New Roman" w:hAnsi="Arial Narrow" w:cs="Arial"/>
                <w:color w:val="000000" w:themeColor="text1"/>
                <w:lang w:eastAsia="es-CO"/>
              </w:rPr>
            </w:pPr>
            <w:r w:rsidRPr="00EE47F3">
              <w:rPr>
                <w:rFonts w:ascii="Arial Narrow" w:eastAsia="Times New Roman" w:hAnsi="Arial Narrow" w:cs="Arial"/>
                <w:color w:val="000000" w:themeColor="text1"/>
                <w:lang w:eastAsia="es-CO"/>
              </w:rPr>
              <w:t>d. la venida del espíritu santo.</w:t>
            </w:r>
          </w:p>
          <w:p w:rsidR="003023C5" w:rsidRPr="00EE47F3" w:rsidRDefault="003023C5" w:rsidP="003023C5">
            <w:pPr>
              <w:shd w:val="clear" w:color="auto" w:fill="FFFFFF"/>
              <w:jc w:val="both"/>
              <w:rPr>
                <w:rFonts w:ascii="Arial Narrow" w:eastAsia="Times New Roman" w:hAnsi="Arial Narrow" w:cs="Arial"/>
                <w:color w:val="000000" w:themeColor="text1"/>
                <w:lang w:eastAsia="es-CO"/>
              </w:rPr>
            </w:pPr>
          </w:p>
          <w:p w:rsidR="003023C5" w:rsidRDefault="003023C5" w:rsidP="003023C5">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Times New Roman"/>
                <w:color w:val="000000" w:themeColor="text1"/>
                <w:lang w:eastAsia="es-CO"/>
              </w:rPr>
              <w:t> 9</w:t>
            </w:r>
            <w:r w:rsidRPr="00EE47F3">
              <w:rPr>
                <w:rFonts w:ascii="Arial Narrow" w:eastAsia="Times New Roman" w:hAnsi="Arial Narrow" w:cs="Times New Roman"/>
                <w:color w:val="000000" w:themeColor="text1"/>
                <w:lang w:eastAsia="es-CO"/>
              </w:rPr>
              <w:t>.</w:t>
            </w:r>
            <w:r w:rsidRPr="00E0222C">
              <w:rPr>
                <w:rFonts w:ascii="Arial Narrow" w:eastAsia="Times New Roman" w:hAnsi="Arial Narrow" w:cs="Arial"/>
                <w:color w:val="000000" w:themeColor="text1"/>
                <w:lang w:eastAsia="es-CO"/>
              </w:rPr>
              <w:t> </w:t>
            </w:r>
            <w:r w:rsidRPr="00EE47F3">
              <w:rPr>
                <w:rFonts w:ascii="Arial Narrow" w:eastAsia="Times New Roman" w:hAnsi="Arial Narrow" w:cs="Arial"/>
                <w:b/>
                <w:bCs/>
                <w:color w:val="000000" w:themeColor="text1"/>
                <w:lang w:eastAsia="es-CO"/>
              </w:rPr>
              <w:t>Pascua:</w:t>
            </w:r>
            <w:r w:rsidRPr="00E0222C">
              <w:rPr>
                <w:rFonts w:ascii="Arial Narrow" w:eastAsia="Times New Roman" w:hAnsi="Arial Narrow" w:cs="Arial"/>
                <w:color w:val="000000" w:themeColor="text1"/>
                <w:lang w:eastAsia="es-CO"/>
              </w:rPr>
              <w:t> Empieza con la liturgia del domingo de</w:t>
            </w:r>
            <w:r>
              <w:rPr>
                <w:rFonts w:ascii="Arial Narrow" w:eastAsia="Times New Roman" w:hAnsi="Arial Narrow" w:cs="Arial"/>
                <w:color w:val="000000" w:themeColor="text1"/>
                <w:lang w:eastAsia="es-CO"/>
              </w:rPr>
              <w:t xml:space="preserve"> Pascua y termina con la fiesta</w:t>
            </w:r>
            <w:r w:rsidRPr="00E0222C">
              <w:rPr>
                <w:rFonts w:ascii="Arial Narrow" w:eastAsia="Times New Roman" w:hAnsi="Arial Narrow" w:cs="Arial"/>
                <w:color w:val="000000" w:themeColor="text1"/>
                <w:lang w:eastAsia="es-CO"/>
              </w:rPr>
              <w:t xml:space="preserve"> de Pentecostés (dura 50 días). Durante este tiempo tratamos de tener un encuentro con Cristo resucitado tal como lo vivieron los primero testigos de la resurrección.</w:t>
            </w:r>
            <w:r>
              <w:rPr>
                <w:rFonts w:ascii="Arial Narrow" w:eastAsia="Times New Roman" w:hAnsi="Arial Narrow" w:cs="Arial"/>
                <w:color w:val="000000" w:themeColor="text1"/>
                <w:lang w:eastAsia="es-CO"/>
              </w:rPr>
              <w:t xml:space="preserve"> Por lo tanto es un tiempo para:</w:t>
            </w:r>
          </w:p>
          <w:p w:rsidR="003023C5" w:rsidRDefault="003023C5" w:rsidP="003023C5">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A. </w:t>
            </w:r>
            <w:r w:rsidR="00053BD5">
              <w:rPr>
                <w:rFonts w:ascii="Arial Narrow" w:eastAsia="Times New Roman" w:hAnsi="Arial Narrow" w:cs="Arial"/>
                <w:color w:val="000000" w:themeColor="text1"/>
                <w:lang w:eastAsia="es-CO"/>
              </w:rPr>
              <w:t>celebrar la navidad de Jesús.</w:t>
            </w:r>
          </w:p>
          <w:p w:rsidR="003023C5" w:rsidRDefault="00053BD5" w:rsidP="003023C5">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b. celebrar la venida del Mesías.</w:t>
            </w:r>
          </w:p>
          <w:p w:rsidR="003023C5" w:rsidRDefault="00053BD5" w:rsidP="003023C5">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c. celebrar la venida del espíritu santo.</w:t>
            </w:r>
          </w:p>
          <w:p w:rsidR="003023C5" w:rsidRDefault="00053BD5" w:rsidP="003023C5">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d. celebrar la resurrección de Jesús.</w:t>
            </w:r>
          </w:p>
          <w:p w:rsidR="003023C5" w:rsidRDefault="003023C5" w:rsidP="003023C5">
            <w:pPr>
              <w:shd w:val="clear" w:color="auto" w:fill="FFFFFF"/>
              <w:jc w:val="both"/>
              <w:rPr>
                <w:rFonts w:ascii="Arial Narrow" w:eastAsia="Times New Roman" w:hAnsi="Arial Narrow" w:cs="Arial"/>
                <w:color w:val="000000" w:themeColor="text1"/>
                <w:lang w:eastAsia="es-CO"/>
              </w:rPr>
            </w:pPr>
          </w:p>
          <w:p w:rsidR="003023C5" w:rsidRDefault="003023C5" w:rsidP="003023C5">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b/>
                <w:bCs/>
                <w:color w:val="000000" w:themeColor="text1"/>
                <w:lang w:eastAsia="es-CO"/>
              </w:rPr>
              <w:t>10. El Tiempo Ordinario</w:t>
            </w:r>
            <w:r w:rsidRPr="00EE47F3">
              <w:rPr>
                <w:rFonts w:ascii="Arial Narrow" w:eastAsia="Times New Roman" w:hAnsi="Arial Narrow" w:cs="Arial"/>
                <w:b/>
                <w:bCs/>
                <w:color w:val="000000" w:themeColor="text1"/>
                <w:lang w:eastAsia="es-CO"/>
              </w:rPr>
              <w:t>:</w:t>
            </w:r>
            <w:r w:rsidRPr="00E0222C">
              <w:rPr>
                <w:rFonts w:ascii="Arial Narrow" w:eastAsia="Times New Roman" w:hAnsi="Arial Narrow" w:cs="Arial"/>
                <w:color w:val="000000" w:themeColor="text1"/>
                <w:lang w:eastAsia="es-CO"/>
              </w:rPr>
              <w:t> Son los domingos restantes del Año. Este tiempo dura alrededor de 30 semanas y está dividido en dos periodos: El primero comienza después del Bautizo del Señor y se Interrumpe por la Cuaresma y Pascua. El Segundo es después de Pentecostés y termina con la fiesta de Cristo rey.</w:t>
            </w:r>
            <w:r>
              <w:rPr>
                <w:rFonts w:ascii="Arial Narrow" w:eastAsia="Times New Roman" w:hAnsi="Arial Narrow" w:cs="Arial"/>
                <w:color w:val="000000" w:themeColor="text1"/>
                <w:lang w:eastAsia="es-CO"/>
              </w:rPr>
              <w:t xml:space="preserve"> </w:t>
            </w:r>
            <w:r w:rsidR="00F4401A">
              <w:rPr>
                <w:rFonts w:ascii="Arial Narrow" w:eastAsia="Times New Roman" w:hAnsi="Arial Narrow" w:cs="Arial"/>
                <w:color w:val="000000" w:themeColor="text1"/>
                <w:lang w:eastAsia="es-CO"/>
              </w:rPr>
              <w:t>Este</w:t>
            </w:r>
            <w:r>
              <w:rPr>
                <w:rFonts w:ascii="Arial Narrow" w:eastAsia="Times New Roman" w:hAnsi="Arial Narrow" w:cs="Arial"/>
                <w:color w:val="000000" w:themeColor="text1"/>
                <w:lang w:eastAsia="es-CO"/>
              </w:rPr>
              <w:t xml:space="preserve"> nos señala el camino de:</w:t>
            </w:r>
          </w:p>
          <w:p w:rsidR="003023C5" w:rsidRDefault="003023C5" w:rsidP="003023C5">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A</w:t>
            </w:r>
            <w:r w:rsidR="00053BD5">
              <w:rPr>
                <w:rFonts w:ascii="Arial Narrow" w:eastAsia="Times New Roman" w:hAnsi="Arial Narrow" w:cs="Arial"/>
                <w:color w:val="000000" w:themeColor="text1"/>
                <w:lang w:eastAsia="es-CO"/>
              </w:rPr>
              <w:t xml:space="preserve">. la esperanza, </w:t>
            </w:r>
            <w:r w:rsidR="00053BD5" w:rsidRPr="00F32B48">
              <w:rPr>
                <w:rFonts w:ascii="Arial Narrow" w:eastAsia="Times New Roman" w:hAnsi="Arial Narrow" w:cs="Arial"/>
                <w:color w:val="000000" w:themeColor="text1"/>
                <w:lang w:eastAsia="es-CO"/>
              </w:rPr>
              <w:t>la paz y justicia</w:t>
            </w:r>
            <w:r w:rsidR="00053BD5">
              <w:rPr>
                <w:rFonts w:ascii="Arial Narrow" w:eastAsia="Times New Roman" w:hAnsi="Arial Narrow" w:cs="Arial"/>
                <w:color w:val="000000" w:themeColor="text1"/>
                <w:lang w:eastAsia="es-CO"/>
              </w:rPr>
              <w:t>.</w:t>
            </w:r>
          </w:p>
          <w:p w:rsidR="003023C5" w:rsidRDefault="00053BD5" w:rsidP="003023C5">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b. </w:t>
            </w:r>
            <w:r w:rsidRPr="00F32B48">
              <w:rPr>
                <w:rFonts w:ascii="Arial Narrow" w:eastAsia="Times New Roman" w:hAnsi="Arial Narrow" w:cs="Arial"/>
                <w:color w:val="000000" w:themeColor="text1"/>
                <w:lang w:eastAsia="es-CO"/>
              </w:rPr>
              <w:t xml:space="preserve">la fe, </w:t>
            </w:r>
            <w:r>
              <w:rPr>
                <w:rFonts w:ascii="Arial Narrow" w:eastAsia="Times New Roman" w:hAnsi="Arial Narrow" w:cs="Arial"/>
                <w:color w:val="000000" w:themeColor="text1"/>
                <w:lang w:eastAsia="es-CO"/>
              </w:rPr>
              <w:t xml:space="preserve">la </w:t>
            </w:r>
            <w:r w:rsidRPr="00F32B48">
              <w:rPr>
                <w:rFonts w:ascii="Arial Narrow" w:eastAsia="Times New Roman" w:hAnsi="Arial Narrow" w:cs="Arial"/>
                <w:color w:val="000000" w:themeColor="text1"/>
                <w:lang w:eastAsia="es-CO"/>
              </w:rPr>
              <w:t xml:space="preserve">esperanza, </w:t>
            </w:r>
            <w:r>
              <w:rPr>
                <w:rFonts w:ascii="Arial Narrow" w:eastAsia="Times New Roman" w:hAnsi="Arial Narrow" w:cs="Arial"/>
                <w:color w:val="000000" w:themeColor="text1"/>
                <w:lang w:eastAsia="es-CO"/>
              </w:rPr>
              <w:t xml:space="preserve">la </w:t>
            </w:r>
            <w:r w:rsidRPr="00F32B48">
              <w:rPr>
                <w:rFonts w:ascii="Arial Narrow" w:eastAsia="Times New Roman" w:hAnsi="Arial Narrow" w:cs="Arial"/>
                <w:color w:val="000000" w:themeColor="text1"/>
                <w:lang w:eastAsia="es-CO"/>
              </w:rPr>
              <w:t>tolerancia</w:t>
            </w:r>
            <w:r>
              <w:rPr>
                <w:rFonts w:ascii="Arial Narrow" w:eastAsia="Times New Roman" w:hAnsi="Arial Narrow" w:cs="Arial"/>
                <w:color w:val="000000" w:themeColor="text1"/>
                <w:lang w:eastAsia="es-CO"/>
              </w:rPr>
              <w:t xml:space="preserve">. </w:t>
            </w:r>
          </w:p>
          <w:p w:rsidR="003023C5" w:rsidRDefault="00053BD5" w:rsidP="003023C5">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 xml:space="preserve">c. </w:t>
            </w:r>
            <w:r w:rsidRPr="00F32B48">
              <w:rPr>
                <w:rFonts w:ascii="Arial Narrow" w:eastAsia="Times New Roman" w:hAnsi="Arial Narrow" w:cs="Arial"/>
                <w:color w:val="000000" w:themeColor="text1"/>
                <w:lang w:eastAsia="es-CO"/>
              </w:rPr>
              <w:t>la fe, la esperanza y el amor</w:t>
            </w:r>
            <w:r>
              <w:rPr>
                <w:rFonts w:ascii="Arial Narrow" w:eastAsia="Times New Roman" w:hAnsi="Arial Narrow" w:cs="Arial"/>
                <w:color w:val="000000" w:themeColor="text1"/>
                <w:lang w:eastAsia="es-CO"/>
              </w:rPr>
              <w:t xml:space="preserve">. </w:t>
            </w:r>
          </w:p>
          <w:p w:rsidR="003023C5" w:rsidRPr="003023C5" w:rsidRDefault="00053BD5" w:rsidP="003023C5">
            <w:pPr>
              <w:shd w:val="clear" w:color="auto" w:fill="FFFFFF"/>
              <w:jc w:val="both"/>
              <w:rPr>
                <w:rFonts w:ascii="Arial Narrow" w:eastAsia="Times New Roman" w:hAnsi="Arial Narrow" w:cs="Arial"/>
                <w:color w:val="000000" w:themeColor="text1"/>
                <w:lang w:eastAsia="es-CO"/>
              </w:rPr>
            </w:pPr>
            <w:r>
              <w:rPr>
                <w:rFonts w:ascii="Arial Narrow" w:eastAsia="Times New Roman" w:hAnsi="Arial Narrow" w:cs="Arial"/>
                <w:color w:val="000000" w:themeColor="text1"/>
                <w:lang w:eastAsia="es-CO"/>
              </w:rPr>
              <w:t>d. todas las anteriores son falsas.</w:t>
            </w:r>
          </w:p>
          <w:p w:rsidR="0072471B" w:rsidRDefault="0072471B" w:rsidP="003023C5">
            <w:pPr>
              <w:jc w:val="both"/>
              <w:rPr>
                <w:rFonts w:ascii="Arial Narrow" w:hAnsi="Arial Narrow"/>
              </w:rPr>
            </w:pPr>
          </w:p>
          <w:tbl>
            <w:tblPr>
              <w:tblStyle w:val="Tablaconcuadrcula1"/>
              <w:tblW w:w="4361" w:type="dxa"/>
              <w:tblLook w:val="04A0" w:firstRow="1" w:lastRow="0" w:firstColumn="1" w:lastColumn="0" w:noHBand="0" w:noVBand="1"/>
            </w:tblPr>
            <w:tblGrid>
              <w:gridCol w:w="524"/>
              <w:gridCol w:w="422"/>
              <w:gridCol w:w="362"/>
              <w:gridCol w:w="362"/>
              <w:gridCol w:w="412"/>
              <w:gridCol w:w="362"/>
              <w:gridCol w:w="362"/>
              <w:gridCol w:w="362"/>
              <w:gridCol w:w="362"/>
              <w:gridCol w:w="362"/>
              <w:gridCol w:w="469"/>
            </w:tblGrid>
            <w:tr w:rsidR="003023C5" w:rsidRPr="006E67DA" w:rsidTr="00411BCB">
              <w:tc>
                <w:tcPr>
                  <w:tcW w:w="524" w:type="dxa"/>
                </w:tcPr>
                <w:p w:rsidR="003023C5" w:rsidRPr="006E67DA" w:rsidRDefault="003023C5" w:rsidP="003023C5">
                  <w:pPr>
                    <w:rPr>
                      <w:rFonts w:ascii="Arial Narrow" w:hAnsi="Arial Narrow"/>
                    </w:rPr>
                  </w:pPr>
                </w:p>
              </w:tc>
              <w:tc>
                <w:tcPr>
                  <w:tcW w:w="422" w:type="dxa"/>
                  <w:tcBorders>
                    <w:bottom w:val="single" w:sz="4" w:space="0" w:color="000000" w:themeColor="text1"/>
                  </w:tcBorders>
                </w:tcPr>
                <w:p w:rsidR="003023C5" w:rsidRPr="006E67DA" w:rsidRDefault="003023C5" w:rsidP="003023C5">
                  <w:pPr>
                    <w:rPr>
                      <w:rFonts w:ascii="Arial Narrow" w:hAnsi="Arial Narrow"/>
                    </w:rPr>
                  </w:pPr>
                  <w:r w:rsidRPr="006E67DA">
                    <w:rPr>
                      <w:rFonts w:ascii="Arial Narrow" w:hAnsi="Arial Narrow"/>
                    </w:rPr>
                    <w:t>1</w:t>
                  </w:r>
                </w:p>
              </w:tc>
              <w:tc>
                <w:tcPr>
                  <w:tcW w:w="362" w:type="dxa"/>
                </w:tcPr>
                <w:p w:rsidR="003023C5" w:rsidRPr="006E67DA" w:rsidRDefault="003023C5" w:rsidP="003023C5">
                  <w:pPr>
                    <w:rPr>
                      <w:rFonts w:ascii="Arial Narrow" w:hAnsi="Arial Narrow"/>
                    </w:rPr>
                  </w:pPr>
                  <w:r w:rsidRPr="006E67DA">
                    <w:rPr>
                      <w:rFonts w:ascii="Arial Narrow" w:hAnsi="Arial Narrow"/>
                    </w:rPr>
                    <w:t>2</w:t>
                  </w:r>
                </w:p>
              </w:tc>
              <w:tc>
                <w:tcPr>
                  <w:tcW w:w="362" w:type="dxa"/>
                </w:tcPr>
                <w:p w:rsidR="003023C5" w:rsidRPr="006E67DA" w:rsidRDefault="003023C5" w:rsidP="003023C5">
                  <w:pPr>
                    <w:rPr>
                      <w:rFonts w:ascii="Arial Narrow" w:hAnsi="Arial Narrow"/>
                    </w:rPr>
                  </w:pPr>
                  <w:r w:rsidRPr="006E67DA">
                    <w:rPr>
                      <w:rFonts w:ascii="Arial Narrow" w:hAnsi="Arial Narrow"/>
                    </w:rPr>
                    <w:t>3</w:t>
                  </w:r>
                </w:p>
              </w:tc>
              <w:tc>
                <w:tcPr>
                  <w:tcW w:w="412" w:type="dxa"/>
                </w:tcPr>
                <w:p w:rsidR="003023C5" w:rsidRPr="006E67DA" w:rsidRDefault="003023C5" w:rsidP="003023C5">
                  <w:pPr>
                    <w:rPr>
                      <w:rFonts w:ascii="Arial Narrow" w:hAnsi="Arial Narrow"/>
                    </w:rPr>
                  </w:pPr>
                  <w:r w:rsidRPr="006E67DA">
                    <w:rPr>
                      <w:rFonts w:ascii="Arial Narrow" w:hAnsi="Arial Narrow"/>
                    </w:rPr>
                    <w:t>4</w:t>
                  </w:r>
                </w:p>
              </w:tc>
              <w:tc>
                <w:tcPr>
                  <w:tcW w:w="362" w:type="dxa"/>
                </w:tcPr>
                <w:p w:rsidR="003023C5" w:rsidRPr="006E67DA" w:rsidRDefault="003023C5" w:rsidP="003023C5">
                  <w:pPr>
                    <w:rPr>
                      <w:rFonts w:ascii="Arial Narrow" w:hAnsi="Arial Narrow"/>
                    </w:rPr>
                  </w:pPr>
                  <w:r w:rsidRPr="006E67DA">
                    <w:rPr>
                      <w:rFonts w:ascii="Arial Narrow" w:hAnsi="Arial Narrow"/>
                    </w:rPr>
                    <w:t>5</w:t>
                  </w:r>
                </w:p>
              </w:tc>
              <w:tc>
                <w:tcPr>
                  <w:tcW w:w="362" w:type="dxa"/>
                </w:tcPr>
                <w:p w:rsidR="003023C5" w:rsidRPr="006E67DA" w:rsidRDefault="003023C5" w:rsidP="003023C5">
                  <w:pPr>
                    <w:rPr>
                      <w:rFonts w:ascii="Arial Narrow" w:hAnsi="Arial Narrow"/>
                    </w:rPr>
                  </w:pPr>
                  <w:r w:rsidRPr="006E67DA">
                    <w:rPr>
                      <w:rFonts w:ascii="Arial Narrow" w:hAnsi="Arial Narrow"/>
                    </w:rPr>
                    <w:t>6</w:t>
                  </w:r>
                </w:p>
              </w:tc>
              <w:tc>
                <w:tcPr>
                  <w:tcW w:w="362" w:type="dxa"/>
                </w:tcPr>
                <w:p w:rsidR="003023C5" w:rsidRPr="006E67DA" w:rsidRDefault="003023C5" w:rsidP="003023C5">
                  <w:pPr>
                    <w:rPr>
                      <w:rFonts w:ascii="Arial Narrow" w:hAnsi="Arial Narrow"/>
                    </w:rPr>
                  </w:pPr>
                  <w:r w:rsidRPr="006E67DA">
                    <w:rPr>
                      <w:rFonts w:ascii="Arial Narrow" w:hAnsi="Arial Narrow"/>
                    </w:rPr>
                    <w:t>7</w:t>
                  </w:r>
                </w:p>
              </w:tc>
              <w:tc>
                <w:tcPr>
                  <w:tcW w:w="362" w:type="dxa"/>
                </w:tcPr>
                <w:p w:rsidR="003023C5" w:rsidRPr="006E67DA" w:rsidRDefault="003023C5" w:rsidP="003023C5">
                  <w:pPr>
                    <w:rPr>
                      <w:rFonts w:ascii="Arial Narrow" w:hAnsi="Arial Narrow"/>
                    </w:rPr>
                  </w:pPr>
                  <w:r w:rsidRPr="006E67DA">
                    <w:rPr>
                      <w:rFonts w:ascii="Arial Narrow" w:hAnsi="Arial Narrow"/>
                    </w:rPr>
                    <w:t>8</w:t>
                  </w:r>
                </w:p>
              </w:tc>
              <w:tc>
                <w:tcPr>
                  <w:tcW w:w="362" w:type="dxa"/>
                </w:tcPr>
                <w:p w:rsidR="003023C5" w:rsidRPr="006E67DA" w:rsidRDefault="003023C5" w:rsidP="003023C5">
                  <w:pPr>
                    <w:rPr>
                      <w:rFonts w:ascii="Arial Narrow" w:hAnsi="Arial Narrow"/>
                    </w:rPr>
                  </w:pPr>
                  <w:r w:rsidRPr="006E67DA">
                    <w:rPr>
                      <w:rFonts w:ascii="Arial Narrow" w:hAnsi="Arial Narrow"/>
                    </w:rPr>
                    <w:t>9</w:t>
                  </w:r>
                </w:p>
              </w:tc>
              <w:tc>
                <w:tcPr>
                  <w:tcW w:w="469" w:type="dxa"/>
                </w:tcPr>
                <w:p w:rsidR="003023C5" w:rsidRPr="006E67DA" w:rsidRDefault="003023C5" w:rsidP="003023C5">
                  <w:pPr>
                    <w:rPr>
                      <w:rFonts w:ascii="Arial Narrow" w:hAnsi="Arial Narrow"/>
                    </w:rPr>
                  </w:pPr>
                  <w:r w:rsidRPr="006E67DA">
                    <w:rPr>
                      <w:rFonts w:ascii="Arial Narrow" w:hAnsi="Arial Narrow"/>
                    </w:rPr>
                    <w:t>10</w:t>
                  </w:r>
                </w:p>
              </w:tc>
            </w:tr>
            <w:tr w:rsidR="003023C5" w:rsidRPr="006E67DA" w:rsidTr="00411BCB">
              <w:tc>
                <w:tcPr>
                  <w:tcW w:w="524" w:type="dxa"/>
                </w:tcPr>
                <w:p w:rsidR="003023C5" w:rsidRPr="006E67DA" w:rsidRDefault="003023C5" w:rsidP="003023C5">
                  <w:pPr>
                    <w:rPr>
                      <w:rFonts w:ascii="Arial Narrow" w:hAnsi="Arial Narrow"/>
                    </w:rPr>
                  </w:pPr>
                  <w:r w:rsidRPr="006E67DA">
                    <w:rPr>
                      <w:rFonts w:ascii="Arial Narrow" w:hAnsi="Arial Narrow"/>
                    </w:rPr>
                    <w:t>A</w:t>
                  </w:r>
                </w:p>
              </w:tc>
              <w:tc>
                <w:tcPr>
                  <w:tcW w:w="42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41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469" w:type="dxa"/>
                </w:tcPr>
                <w:p w:rsidR="003023C5" w:rsidRPr="006E67DA" w:rsidRDefault="003023C5" w:rsidP="003023C5">
                  <w:pPr>
                    <w:rPr>
                      <w:rFonts w:ascii="Arial Narrow" w:hAnsi="Arial Narrow"/>
                    </w:rPr>
                  </w:pPr>
                  <w:r w:rsidRPr="006E67DA">
                    <w:rPr>
                      <w:rFonts w:ascii="Arial Narrow" w:hAnsi="Arial Narrow"/>
                    </w:rPr>
                    <w:t>O</w:t>
                  </w:r>
                </w:p>
              </w:tc>
            </w:tr>
            <w:tr w:rsidR="003023C5" w:rsidRPr="006E67DA" w:rsidTr="00411BCB">
              <w:tc>
                <w:tcPr>
                  <w:tcW w:w="524" w:type="dxa"/>
                </w:tcPr>
                <w:p w:rsidR="003023C5" w:rsidRPr="006E67DA" w:rsidRDefault="003023C5" w:rsidP="003023C5">
                  <w:pPr>
                    <w:rPr>
                      <w:rFonts w:ascii="Arial Narrow" w:hAnsi="Arial Narrow"/>
                    </w:rPr>
                  </w:pPr>
                  <w:r w:rsidRPr="006E67DA">
                    <w:rPr>
                      <w:rFonts w:ascii="Arial Narrow" w:hAnsi="Arial Narrow"/>
                    </w:rPr>
                    <w:t>B</w:t>
                  </w:r>
                </w:p>
              </w:tc>
              <w:tc>
                <w:tcPr>
                  <w:tcW w:w="42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41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469" w:type="dxa"/>
                </w:tcPr>
                <w:p w:rsidR="003023C5" w:rsidRPr="006E67DA" w:rsidRDefault="003023C5" w:rsidP="003023C5">
                  <w:pPr>
                    <w:rPr>
                      <w:rFonts w:ascii="Arial Narrow" w:hAnsi="Arial Narrow"/>
                    </w:rPr>
                  </w:pPr>
                  <w:r w:rsidRPr="006E67DA">
                    <w:rPr>
                      <w:rFonts w:ascii="Arial Narrow" w:hAnsi="Arial Narrow"/>
                    </w:rPr>
                    <w:t>O</w:t>
                  </w:r>
                </w:p>
              </w:tc>
            </w:tr>
            <w:tr w:rsidR="003023C5" w:rsidRPr="006E67DA" w:rsidTr="00411BCB">
              <w:tc>
                <w:tcPr>
                  <w:tcW w:w="524" w:type="dxa"/>
                </w:tcPr>
                <w:p w:rsidR="003023C5" w:rsidRPr="006E67DA" w:rsidRDefault="003023C5" w:rsidP="003023C5">
                  <w:pPr>
                    <w:rPr>
                      <w:rFonts w:ascii="Arial Narrow" w:hAnsi="Arial Narrow"/>
                    </w:rPr>
                  </w:pPr>
                  <w:r w:rsidRPr="006E67DA">
                    <w:rPr>
                      <w:rFonts w:ascii="Arial Narrow" w:hAnsi="Arial Narrow"/>
                    </w:rPr>
                    <w:t>C</w:t>
                  </w:r>
                </w:p>
              </w:tc>
              <w:tc>
                <w:tcPr>
                  <w:tcW w:w="42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41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469" w:type="dxa"/>
                </w:tcPr>
                <w:p w:rsidR="003023C5" w:rsidRPr="006E67DA" w:rsidRDefault="003023C5" w:rsidP="003023C5">
                  <w:pPr>
                    <w:rPr>
                      <w:rFonts w:ascii="Arial Narrow" w:hAnsi="Arial Narrow"/>
                    </w:rPr>
                  </w:pPr>
                  <w:r w:rsidRPr="006E67DA">
                    <w:rPr>
                      <w:rFonts w:ascii="Arial Narrow" w:hAnsi="Arial Narrow"/>
                    </w:rPr>
                    <w:t>O</w:t>
                  </w:r>
                </w:p>
              </w:tc>
            </w:tr>
            <w:tr w:rsidR="003023C5" w:rsidRPr="006E67DA" w:rsidTr="00411BCB">
              <w:tc>
                <w:tcPr>
                  <w:tcW w:w="524" w:type="dxa"/>
                </w:tcPr>
                <w:p w:rsidR="003023C5" w:rsidRPr="006E67DA" w:rsidRDefault="003023C5" w:rsidP="003023C5">
                  <w:pPr>
                    <w:rPr>
                      <w:rFonts w:ascii="Arial Narrow" w:hAnsi="Arial Narrow"/>
                    </w:rPr>
                  </w:pPr>
                  <w:r w:rsidRPr="006E67DA">
                    <w:rPr>
                      <w:rFonts w:ascii="Arial Narrow" w:hAnsi="Arial Narrow"/>
                    </w:rPr>
                    <w:t>D</w:t>
                  </w:r>
                </w:p>
              </w:tc>
              <w:tc>
                <w:tcPr>
                  <w:tcW w:w="42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41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362" w:type="dxa"/>
                </w:tcPr>
                <w:p w:rsidR="003023C5" w:rsidRPr="006E67DA" w:rsidRDefault="003023C5" w:rsidP="003023C5">
                  <w:pPr>
                    <w:rPr>
                      <w:rFonts w:ascii="Arial Narrow" w:hAnsi="Arial Narrow"/>
                    </w:rPr>
                  </w:pPr>
                  <w:r w:rsidRPr="006E67DA">
                    <w:rPr>
                      <w:rFonts w:ascii="Arial Narrow" w:hAnsi="Arial Narrow"/>
                    </w:rPr>
                    <w:t>O</w:t>
                  </w:r>
                </w:p>
              </w:tc>
              <w:tc>
                <w:tcPr>
                  <w:tcW w:w="469" w:type="dxa"/>
                </w:tcPr>
                <w:p w:rsidR="003023C5" w:rsidRPr="006E67DA" w:rsidRDefault="003023C5" w:rsidP="003023C5">
                  <w:pPr>
                    <w:rPr>
                      <w:rFonts w:ascii="Arial Narrow" w:hAnsi="Arial Narrow"/>
                    </w:rPr>
                  </w:pPr>
                  <w:r w:rsidRPr="006E67DA">
                    <w:rPr>
                      <w:rFonts w:ascii="Arial Narrow" w:hAnsi="Arial Narrow"/>
                    </w:rPr>
                    <w:t>O</w:t>
                  </w:r>
                </w:p>
              </w:tc>
            </w:tr>
          </w:tbl>
          <w:p w:rsidR="00F4401A" w:rsidRDefault="00F4401A" w:rsidP="001A5B49">
            <w:pPr>
              <w:jc w:val="both"/>
              <w:rPr>
                <w:rFonts w:ascii="Arial Narrow" w:hAnsi="Arial Narrow"/>
              </w:rPr>
            </w:pPr>
          </w:p>
          <w:p w:rsidR="003023C5" w:rsidRDefault="00F4401A" w:rsidP="001A5B49">
            <w:pPr>
              <w:jc w:val="both"/>
              <w:rPr>
                <w:rFonts w:ascii="Arial Narrow" w:hAnsi="Arial Narrow"/>
              </w:rPr>
            </w:pPr>
            <w:r>
              <w:rPr>
                <w:rFonts w:ascii="Arial Narrow" w:hAnsi="Arial Narrow"/>
              </w:rPr>
              <w:t>Suerte: autoevaluación _________________________</w:t>
            </w:r>
          </w:p>
          <w:p w:rsidR="003023C5" w:rsidRDefault="003023C5" w:rsidP="001A5B49">
            <w:pPr>
              <w:jc w:val="both"/>
              <w:rPr>
                <w:rFonts w:ascii="Arial Narrow" w:hAnsi="Arial Narrow"/>
              </w:rPr>
            </w:pPr>
          </w:p>
          <w:p w:rsidR="003023C5" w:rsidRDefault="003023C5" w:rsidP="001A5B49">
            <w:pPr>
              <w:jc w:val="both"/>
              <w:rPr>
                <w:rFonts w:ascii="Arial Narrow" w:hAnsi="Arial Narrow"/>
              </w:rPr>
            </w:pPr>
          </w:p>
          <w:p w:rsidR="003023C5" w:rsidRDefault="003023C5" w:rsidP="001A5B49">
            <w:pPr>
              <w:jc w:val="both"/>
              <w:rPr>
                <w:rFonts w:ascii="Arial Narrow" w:hAnsi="Arial Narrow"/>
              </w:rPr>
            </w:pPr>
          </w:p>
          <w:p w:rsidR="003023C5" w:rsidRDefault="003023C5" w:rsidP="001A5B49">
            <w:pPr>
              <w:jc w:val="both"/>
              <w:rPr>
                <w:rFonts w:ascii="Arial Narrow" w:hAnsi="Arial Narrow"/>
              </w:rPr>
            </w:pPr>
          </w:p>
          <w:p w:rsidR="003023C5" w:rsidRDefault="003023C5" w:rsidP="001A5B49">
            <w:pPr>
              <w:jc w:val="both"/>
              <w:rPr>
                <w:rFonts w:ascii="Arial Narrow" w:hAnsi="Arial Narrow"/>
              </w:rPr>
            </w:pPr>
          </w:p>
          <w:p w:rsidR="003023C5" w:rsidRDefault="003023C5" w:rsidP="001A5B49">
            <w:pPr>
              <w:jc w:val="both"/>
              <w:rPr>
                <w:rFonts w:ascii="Arial Narrow" w:hAnsi="Arial Narrow"/>
              </w:rPr>
            </w:pPr>
          </w:p>
          <w:p w:rsidR="003023C5" w:rsidRPr="003023C5" w:rsidRDefault="003023C5" w:rsidP="003023C5">
            <w:pPr>
              <w:jc w:val="both"/>
              <w:rPr>
                <w:rFonts w:ascii="Arial Narrow" w:hAnsi="Arial Narrow"/>
              </w:rPr>
            </w:pPr>
            <w:r>
              <w:rPr>
                <w:rFonts w:ascii="Arial Narrow" w:hAnsi="Arial Narrow" w:cs="Times New Roman"/>
              </w:rPr>
              <w:t xml:space="preserve">3. </w:t>
            </w:r>
            <w:r w:rsidRPr="006D6548">
              <w:rPr>
                <w:rFonts w:ascii="Arial Narrow" w:hAnsi="Arial Narrow" w:cs="Times New Roman"/>
              </w:rPr>
              <w:t>cada civilización enfrenta sus propios problemas morales; sin embargo, algunos son comunes a todos como el asesinato, la desigualdad social, la violencia, el hambre y la deshonestidad. La Doctrina cristiana rechaza esos comportamientos e invita una nueva forma de vida fundamentada en el seguimiento de Cristo. Según el texto se nos está invitando a:</w:t>
            </w:r>
          </w:p>
          <w:p w:rsidR="003023C5" w:rsidRPr="006D6548" w:rsidRDefault="003023C5" w:rsidP="003023C5">
            <w:pPr>
              <w:rPr>
                <w:rFonts w:ascii="Arial Narrow" w:hAnsi="Arial Narrow" w:cs="Times New Roman"/>
              </w:rPr>
            </w:pPr>
            <w:r w:rsidRPr="006D6548">
              <w:rPr>
                <w:rFonts w:ascii="Arial Narrow" w:hAnsi="Arial Narrow" w:cs="Times New Roman"/>
              </w:rPr>
              <w:t>A. Un nuevo estilo de vida fundame</w:t>
            </w:r>
            <w:r>
              <w:rPr>
                <w:rFonts w:ascii="Arial Narrow" w:hAnsi="Arial Narrow" w:cs="Times New Roman"/>
              </w:rPr>
              <w:t>ntado en el Evangelio.</w:t>
            </w:r>
          </w:p>
          <w:p w:rsidR="003023C5" w:rsidRPr="006D6548" w:rsidRDefault="003023C5" w:rsidP="003023C5">
            <w:pPr>
              <w:rPr>
                <w:rFonts w:ascii="Arial Narrow" w:hAnsi="Arial Narrow" w:cs="Times New Roman"/>
              </w:rPr>
            </w:pPr>
            <w:r w:rsidRPr="006D6548">
              <w:rPr>
                <w:rFonts w:ascii="Arial Narrow" w:hAnsi="Arial Narrow" w:cs="Times New Roman"/>
              </w:rPr>
              <w:t>B.  Dejar los problemas personales</w:t>
            </w:r>
          </w:p>
          <w:p w:rsidR="003023C5" w:rsidRPr="006D6548" w:rsidRDefault="003023C5" w:rsidP="003023C5">
            <w:pPr>
              <w:rPr>
                <w:rFonts w:ascii="Arial Narrow" w:hAnsi="Arial Narrow" w:cs="Times New Roman"/>
              </w:rPr>
            </w:pPr>
            <w:r w:rsidRPr="006D6548">
              <w:rPr>
                <w:rFonts w:ascii="Arial Narrow" w:hAnsi="Arial Narrow" w:cs="Times New Roman"/>
              </w:rPr>
              <w:t>C.  Un cambio de vida</w:t>
            </w:r>
          </w:p>
          <w:p w:rsidR="003023C5" w:rsidRPr="006D6548" w:rsidRDefault="003023C5" w:rsidP="003023C5">
            <w:pPr>
              <w:rPr>
                <w:rFonts w:ascii="Arial Narrow" w:hAnsi="Arial Narrow" w:cs="Times New Roman"/>
              </w:rPr>
            </w:pPr>
            <w:r w:rsidRPr="006D6548">
              <w:rPr>
                <w:rFonts w:ascii="Arial Narrow" w:hAnsi="Arial Narrow" w:cs="Times New Roman"/>
              </w:rPr>
              <w:t>D.  A dejar de ser egoísta</w:t>
            </w:r>
          </w:p>
          <w:p w:rsidR="003023C5" w:rsidRDefault="003023C5" w:rsidP="003023C5">
            <w:pPr>
              <w:jc w:val="both"/>
              <w:rPr>
                <w:rFonts w:ascii="Arial Narrow" w:hAnsi="Arial Narrow"/>
              </w:rPr>
            </w:pPr>
          </w:p>
          <w:p w:rsidR="003023C5" w:rsidRDefault="003023C5" w:rsidP="001A5B49">
            <w:pPr>
              <w:jc w:val="both"/>
              <w:rPr>
                <w:rFonts w:ascii="Arial Narrow" w:hAnsi="Arial Narrow"/>
              </w:rPr>
            </w:pPr>
          </w:p>
          <w:p w:rsidR="003023C5" w:rsidRDefault="003023C5" w:rsidP="001A5B49">
            <w:pPr>
              <w:jc w:val="both"/>
              <w:rPr>
                <w:rFonts w:ascii="Arial Narrow" w:hAnsi="Arial Narrow"/>
              </w:rPr>
            </w:pPr>
          </w:p>
          <w:p w:rsidR="003023C5" w:rsidRDefault="003023C5" w:rsidP="001A5B49">
            <w:pPr>
              <w:jc w:val="both"/>
              <w:rPr>
                <w:rFonts w:ascii="Arial Narrow" w:hAnsi="Arial Narrow"/>
              </w:rPr>
            </w:pPr>
          </w:p>
          <w:p w:rsidR="003023C5" w:rsidRDefault="003023C5" w:rsidP="001A5B49">
            <w:pPr>
              <w:jc w:val="both"/>
              <w:rPr>
                <w:rFonts w:ascii="Arial Narrow" w:hAnsi="Arial Narrow"/>
              </w:rPr>
            </w:pPr>
          </w:p>
          <w:p w:rsidR="003023C5" w:rsidRDefault="003023C5" w:rsidP="001A5B49">
            <w:pPr>
              <w:jc w:val="both"/>
              <w:rPr>
                <w:rFonts w:ascii="Arial Narrow" w:hAnsi="Arial Narrow"/>
              </w:rPr>
            </w:pPr>
          </w:p>
          <w:p w:rsidR="003023C5" w:rsidRDefault="003023C5" w:rsidP="001A5B49">
            <w:pPr>
              <w:jc w:val="both"/>
              <w:rPr>
                <w:rFonts w:ascii="Arial Narrow" w:hAnsi="Arial Narrow"/>
              </w:rPr>
            </w:pPr>
          </w:p>
          <w:p w:rsidR="003023C5" w:rsidRDefault="003023C5" w:rsidP="001A5B49">
            <w:pPr>
              <w:jc w:val="both"/>
              <w:rPr>
                <w:rFonts w:ascii="Arial Narrow" w:hAnsi="Arial Narrow"/>
              </w:rPr>
            </w:pPr>
          </w:p>
          <w:p w:rsidR="003023C5" w:rsidRDefault="003023C5" w:rsidP="001A5B49">
            <w:pPr>
              <w:jc w:val="both"/>
              <w:rPr>
                <w:rFonts w:ascii="Arial Narrow" w:hAnsi="Arial Narrow"/>
              </w:rPr>
            </w:pPr>
          </w:p>
          <w:p w:rsidR="003023C5" w:rsidRDefault="003023C5" w:rsidP="001A5B49">
            <w:pPr>
              <w:jc w:val="both"/>
              <w:rPr>
                <w:rFonts w:ascii="Arial Narrow" w:hAnsi="Arial Narrow"/>
              </w:rPr>
            </w:pPr>
          </w:p>
          <w:p w:rsidR="003023C5" w:rsidRDefault="003023C5" w:rsidP="001A5B49">
            <w:pPr>
              <w:jc w:val="both"/>
              <w:rPr>
                <w:rFonts w:ascii="Arial Narrow" w:hAnsi="Arial Narrow"/>
              </w:rPr>
            </w:pPr>
          </w:p>
          <w:p w:rsidR="001A5B49" w:rsidRDefault="001A5B49" w:rsidP="001A5B49">
            <w:pPr>
              <w:jc w:val="both"/>
              <w:rPr>
                <w:rFonts w:ascii="Arial Narrow" w:hAnsi="Arial Narrow" w:cs="Arial"/>
              </w:rPr>
            </w:pPr>
            <w:r>
              <w:rPr>
                <w:rFonts w:ascii="Arial Narrow" w:hAnsi="Arial Narrow" w:cs="Arial"/>
              </w:rPr>
              <w:t>Según lo aprendido en clase: la Iglesia católica realiza celebraciones litúrgicas para</w:t>
            </w:r>
            <w:r w:rsidR="008832CB">
              <w:rPr>
                <w:rFonts w:ascii="Arial Narrow" w:hAnsi="Arial Narrow" w:cs="Arial"/>
              </w:rPr>
              <w:t xml:space="preserve"> que el ser humano busque</w:t>
            </w:r>
            <w:r>
              <w:rPr>
                <w:rFonts w:ascii="Arial Narrow" w:hAnsi="Arial Narrow" w:cs="Arial"/>
              </w:rPr>
              <w:t xml:space="preserve"> a Dios y</w:t>
            </w:r>
            <w:r w:rsidR="00C371DA">
              <w:rPr>
                <w:rFonts w:ascii="Arial Narrow" w:hAnsi="Arial Narrow" w:cs="Arial"/>
              </w:rPr>
              <w:t xml:space="preserve"> nos dejemos</w:t>
            </w:r>
            <w:r>
              <w:rPr>
                <w:rFonts w:ascii="Arial Narrow" w:hAnsi="Arial Narrow" w:cs="Arial"/>
              </w:rPr>
              <w:t xml:space="preserve"> encontrar por él, por eso uno de los signos más importantes en la liturgia de la Iglesia católica en el tiempo de la cuaresma es:</w:t>
            </w:r>
          </w:p>
          <w:p w:rsidR="001A5B49" w:rsidRDefault="001A5B49" w:rsidP="001A5B49">
            <w:pPr>
              <w:jc w:val="both"/>
              <w:rPr>
                <w:rFonts w:ascii="Arial Narrow" w:hAnsi="Arial Narrow" w:cs="Arial"/>
              </w:rPr>
            </w:pPr>
            <w:r>
              <w:rPr>
                <w:rFonts w:ascii="Arial Narrow" w:hAnsi="Arial Narrow" w:cs="Arial"/>
              </w:rPr>
              <w:t>A. la Cruz</w:t>
            </w:r>
          </w:p>
          <w:p w:rsidR="001A5B49" w:rsidRDefault="001A5B49" w:rsidP="001A5B49">
            <w:pPr>
              <w:jc w:val="both"/>
              <w:rPr>
                <w:rFonts w:ascii="Arial Narrow" w:hAnsi="Arial Narrow" w:cs="Arial"/>
              </w:rPr>
            </w:pPr>
            <w:r>
              <w:rPr>
                <w:rFonts w:ascii="Arial Narrow" w:hAnsi="Arial Narrow" w:cs="Arial"/>
              </w:rPr>
              <w:t>B. pan y vino</w:t>
            </w:r>
          </w:p>
          <w:p w:rsidR="001A5B49" w:rsidRDefault="001A5B49" w:rsidP="001A5B49">
            <w:pPr>
              <w:jc w:val="both"/>
              <w:rPr>
                <w:rFonts w:ascii="Arial Narrow" w:hAnsi="Arial Narrow" w:cs="Arial"/>
              </w:rPr>
            </w:pPr>
            <w:r>
              <w:rPr>
                <w:rFonts w:ascii="Arial Narrow" w:hAnsi="Arial Narrow" w:cs="Arial"/>
              </w:rPr>
              <w:t>C. cirio pascual</w:t>
            </w:r>
          </w:p>
          <w:p w:rsidR="001A5B49" w:rsidRDefault="001A5B49" w:rsidP="001A5B49">
            <w:pPr>
              <w:jc w:val="both"/>
              <w:rPr>
                <w:rFonts w:ascii="Arial Narrow" w:hAnsi="Arial Narrow" w:cs="Arial"/>
              </w:rPr>
            </w:pPr>
            <w:r>
              <w:rPr>
                <w:rFonts w:ascii="Arial Narrow" w:hAnsi="Arial Narrow" w:cs="Arial"/>
              </w:rPr>
              <w:t>D. la luz</w:t>
            </w:r>
          </w:p>
          <w:p w:rsidR="001A5B49" w:rsidRDefault="001A5B49" w:rsidP="001A5B49">
            <w:pPr>
              <w:jc w:val="both"/>
              <w:rPr>
                <w:rFonts w:ascii="Arial Narrow" w:hAnsi="Arial Narrow"/>
              </w:rPr>
            </w:pPr>
          </w:p>
          <w:p w:rsidR="003023C5" w:rsidRPr="006C5863" w:rsidRDefault="001A5B49" w:rsidP="003023C5">
            <w:pPr>
              <w:jc w:val="both"/>
              <w:rPr>
                <w:rFonts w:ascii="Arial Narrow" w:hAnsi="Arial Narrow" w:cs="Arial"/>
              </w:rPr>
            </w:pPr>
            <w:r>
              <w:rPr>
                <w:rFonts w:ascii="Arial Narrow" w:hAnsi="Arial Narrow" w:cs="Arial"/>
                <w:b/>
                <w:sz w:val="24"/>
                <w:szCs w:val="24"/>
                <w:lang w:val="es-ES"/>
              </w:rPr>
              <w:t>10</w:t>
            </w:r>
            <w:r w:rsidRPr="00996F3E">
              <w:rPr>
                <w:rFonts w:ascii="Arial Narrow" w:hAnsi="Arial Narrow" w:cs="Arial"/>
                <w:b/>
                <w:sz w:val="24"/>
                <w:szCs w:val="24"/>
                <w:lang w:val="es-ES"/>
              </w:rPr>
              <w:t>.</w:t>
            </w:r>
            <w:r>
              <w:rPr>
                <w:rFonts w:ascii="Arial Narrow" w:hAnsi="Arial Narrow" w:cs="Arial"/>
                <w:sz w:val="24"/>
                <w:szCs w:val="24"/>
                <w:lang w:val="es-ES"/>
              </w:rPr>
              <w:t xml:space="preserve"> </w:t>
            </w:r>
            <w:r w:rsidR="003023C5" w:rsidRPr="006C5863">
              <w:rPr>
                <w:rFonts w:ascii="Arial Narrow" w:hAnsi="Arial Narrow" w:cs="Arial"/>
              </w:rPr>
              <w:t>En el Evangelio se nos narra el pasaje de la mujer pecadora. Que por sus muchos pecados los escribas y fariseos querían apedrearla, esos hombres tenían un corazón de piedra, no de carne, no de compasión, y Jesús viendo que estos hombres la condena, les lanza esta frase: Quien esté limpio</w:t>
            </w:r>
            <w:r w:rsidR="003023C5">
              <w:rPr>
                <w:rFonts w:ascii="Arial Narrow" w:hAnsi="Arial Narrow" w:cs="Arial"/>
              </w:rPr>
              <w:t xml:space="preserve"> tire la primera piedra</w:t>
            </w:r>
            <w:r w:rsidR="003023C5" w:rsidRPr="006C5863">
              <w:rPr>
                <w:rFonts w:ascii="Arial Narrow" w:hAnsi="Arial Narrow" w:cs="Arial"/>
              </w:rPr>
              <w:t xml:space="preserve">. </w:t>
            </w:r>
            <w:r w:rsidR="003023C5">
              <w:rPr>
                <w:rFonts w:ascii="Arial Narrow" w:hAnsi="Arial Narrow" w:cs="Arial"/>
              </w:rPr>
              <w:t>A ti te digo a</w:t>
            </w:r>
            <w:r w:rsidR="003023C5" w:rsidRPr="006C5863">
              <w:rPr>
                <w:rFonts w:ascii="Arial Narrow" w:hAnsi="Arial Narrow" w:cs="Arial"/>
              </w:rPr>
              <w:t xml:space="preserve">nda </w:t>
            </w:r>
            <w:r w:rsidR="003023C5">
              <w:rPr>
                <w:rFonts w:ascii="Arial Narrow" w:hAnsi="Arial Narrow" w:cs="Arial"/>
              </w:rPr>
              <w:t xml:space="preserve">y </w:t>
            </w:r>
            <w:r w:rsidR="003023C5" w:rsidRPr="006C5863">
              <w:rPr>
                <w:rFonts w:ascii="Arial Narrow" w:hAnsi="Arial Narrow" w:cs="Arial"/>
              </w:rPr>
              <w:t>no peques más.</w:t>
            </w:r>
            <w:r w:rsidR="003023C5">
              <w:rPr>
                <w:rFonts w:ascii="Arial Narrow" w:hAnsi="Arial Narrow" w:cs="Arial"/>
              </w:rPr>
              <w:t xml:space="preserve"> </w:t>
            </w:r>
            <w:r w:rsidR="003023C5" w:rsidRPr="006C5863">
              <w:rPr>
                <w:rFonts w:ascii="Arial Narrow" w:hAnsi="Arial Narrow" w:cs="Arial"/>
              </w:rPr>
              <w:t>Frente al texto, Jesús tuvo un gesto de:</w:t>
            </w:r>
          </w:p>
          <w:p w:rsidR="003023C5" w:rsidRPr="006C5863" w:rsidRDefault="003023C5" w:rsidP="003023C5">
            <w:pPr>
              <w:jc w:val="both"/>
              <w:rPr>
                <w:rFonts w:ascii="Arial Narrow" w:hAnsi="Arial Narrow" w:cs="Arial"/>
              </w:rPr>
            </w:pPr>
            <w:r>
              <w:rPr>
                <w:rFonts w:ascii="Arial Narrow" w:hAnsi="Arial Narrow" w:cs="Arial"/>
              </w:rPr>
              <w:t>A. Misericordia</w:t>
            </w:r>
          </w:p>
          <w:p w:rsidR="003023C5" w:rsidRPr="006C5863" w:rsidRDefault="003023C5" w:rsidP="003023C5">
            <w:pPr>
              <w:jc w:val="both"/>
              <w:rPr>
                <w:rFonts w:ascii="Arial Narrow" w:hAnsi="Arial Narrow" w:cs="Arial"/>
              </w:rPr>
            </w:pPr>
            <w:r w:rsidRPr="006C5863">
              <w:rPr>
                <w:rFonts w:ascii="Arial Narrow" w:hAnsi="Arial Narrow" w:cs="Arial"/>
              </w:rPr>
              <w:t>B. Paciencia</w:t>
            </w:r>
          </w:p>
          <w:p w:rsidR="003023C5" w:rsidRPr="006C5863" w:rsidRDefault="003023C5" w:rsidP="003023C5">
            <w:pPr>
              <w:jc w:val="both"/>
              <w:rPr>
                <w:rFonts w:ascii="Arial Narrow" w:hAnsi="Arial Narrow" w:cs="Arial"/>
              </w:rPr>
            </w:pPr>
            <w:r w:rsidRPr="006C5863">
              <w:rPr>
                <w:rFonts w:ascii="Arial Narrow" w:hAnsi="Arial Narrow" w:cs="Arial"/>
              </w:rPr>
              <w:t>C. Condena</w:t>
            </w:r>
          </w:p>
          <w:p w:rsidR="003023C5" w:rsidRDefault="003023C5" w:rsidP="003023C5">
            <w:pPr>
              <w:jc w:val="both"/>
              <w:rPr>
                <w:rFonts w:ascii="Arial Narrow" w:hAnsi="Arial Narrow" w:cs="Arial"/>
              </w:rPr>
            </w:pPr>
            <w:r w:rsidRPr="006C5863">
              <w:rPr>
                <w:rFonts w:ascii="Arial Narrow" w:hAnsi="Arial Narrow" w:cs="Arial"/>
              </w:rPr>
              <w:t>D. Paz</w:t>
            </w:r>
          </w:p>
          <w:p w:rsidR="003023C5" w:rsidRDefault="003023C5" w:rsidP="001A5B49">
            <w:pPr>
              <w:jc w:val="both"/>
              <w:rPr>
                <w:rFonts w:ascii="Arial Narrow" w:hAnsi="Arial Narrow" w:cs="Arial"/>
                <w:sz w:val="24"/>
                <w:szCs w:val="24"/>
                <w:lang w:val="es-ES"/>
              </w:rPr>
            </w:pPr>
          </w:p>
          <w:p w:rsidR="003023C5" w:rsidRDefault="003023C5" w:rsidP="001A5B49">
            <w:pPr>
              <w:jc w:val="both"/>
              <w:rPr>
                <w:rFonts w:ascii="Arial Narrow" w:hAnsi="Arial Narrow" w:cs="Arial"/>
                <w:sz w:val="24"/>
                <w:szCs w:val="24"/>
                <w:lang w:val="es-ES"/>
              </w:rPr>
            </w:pPr>
          </w:p>
          <w:p w:rsidR="003023C5" w:rsidRDefault="003023C5" w:rsidP="001A5B49">
            <w:pPr>
              <w:jc w:val="both"/>
              <w:rPr>
                <w:rFonts w:ascii="Arial Narrow" w:hAnsi="Arial Narrow" w:cs="Arial"/>
                <w:sz w:val="24"/>
                <w:szCs w:val="24"/>
                <w:lang w:val="es-ES"/>
              </w:rPr>
            </w:pPr>
          </w:p>
          <w:p w:rsidR="003023C5" w:rsidRDefault="003023C5" w:rsidP="001A5B49">
            <w:pPr>
              <w:jc w:val="both"/>
              <w:rPr>
                <w:rFonts w:ascii="Arial Narrow" w:hAnsi="Arial Narrow" w:cs="Arial"/>
                <w:sz w:val="24"/>
                <w:szCs w:val="24"/>
                <w:lang w:val="es-ES"/>
              </w:rPr>
            </w:pPr>
          </w:p>
          <w:p w:rsidR="003023C5" w:rsidRDefault="003023C5" w:rsidP="001A5B49">
            <w:pPr>
              <w:jc w:val="both"/>
              <w:rPr>
                <w:rFonts w:ascii="Arial Narrow" w:hAnsi="Arial Narrow" w:cs="Arial"/>
                <w:sz w:val="24"/>
                <w:szCs w:val="24"/>
                <w:lang w:val="es-ES"/>
              </w:rPr>
            </w:pPr>
          </w:p>
          <w:p w:rsidR="003023C5" w:rsidRDefault="003023C5" w:rsidP="001A5B49">
            <w:pPr>
              <w:jc w:val="both"/>
              <w:rPr>
                <w:rFonts w:ascii="Arial Narrow" w:hAnsi="Arial Narrow" w:cs="Arial"/>
                <w:sz w:val="24"/>
                <w:szCs w:val="24"/>
                <w:lang w:val="es-ES"/>
              </w:rPr>
            </w:pPr>
          </w:p>
          <w:p w:rsidR="003023C5" w:rsidRDefault="003023C5" w:rsidP="001A5B49">
            <w:pPr>
              <w:jc w:val="both"/>
              <w:rPr>
                <w:rFonts w:ascii="Arial Narrow" w:hAnsi="Arial Narrow" w:cs="Arial"/>
                <w:sz w:val="24"/>
                <w:szCs w:val="24"/>
                <w:lang w:val="es-ES"/>
              </w:rPr>
            </w:pPr>
          </w:p>
          <w:p w:rsidR="003023C5" w:rsidRDefault="003023C5" w:rsidP="001A5B49">
            <w:pPr>
              <w:jc w:val="both"/>
              <w:rPr>
                <w:rFonts w:ascii="Arial Narrow" w:hAnsi="Arial Narrow" w:cs="Arial"/>
                <w:sz w:val="24"/>
                <w:szCs w:val="24"/>
                <w:lang w:val="es-ES"/>
              </w:rPr>
            </w:pPr>
          </w:p>
          <w:p w:rsidR="003023C5" w:rsidRDefault="003023C5" w:rsidP="001A5B49">
            <w:pPr>
              <w:jc w:val="both"/>
              <w:rPr>
                <w:rFonts w:ascii="Arial Narrow" w:hAnsi="Arial Narrow" w:cs="Arial"/>
                <w:sz w:val="24"/>
                <w:szCs w:val="24"/>
                <w:lang w:val="es-ES"/>
              </w:rPr>
            </w:pPr>
          </w:p>
          <w:p w:rsidR="003023C5" w:rsidRDefault="003023C5" w:rsidP="001A5B49">
            <w:pPr>
              <w:jc w:val="both"/>
              <w:rPr>
                <w:rFonts w:ascii="Arial Narrow" w:hAnsi="Arial Narrow" w:cs="Arial"/>
                <w:sz w:val="24"/>
                <w:szCs w:val="24"/>
                <w:lang w:val="es-ES"/>
              </w:rPr>
            </w:pPr>
          </w:p>
          <w:p w:rsidR="003023C5" w:rsidRDefault="003023C5" w:rsidP="001A5B49">
            <w:pPr>
              <w:jc w:val="both"/>
              <w:rPr>
                <w:rFonts w:ascii="Arial Narrow" w:hAnsi="Arial Narrow" w:cs="Arial"/>
                <w:sz w:val="24"/>
                <w:szCs w:val="24"/>
                <w:lang w:val="es-ES"/>
              </w:rPr>
            </w:pPr>
          </w:p>
          <w:p w:rsidR="001A5B49" w:rsidRDefault="001A5B49" w:rsidP="001A5B49">
            <w:pPr>
              <w:jc w:val="both"/>
              <w:rPr>
                <w:rFonts w:ascii="Arial Narrow" w:hAnsi="Arial Narrow" w:cs="Arial"/>
                <w:sz w:val="24"/>
                <w:szCs w:val="24"/>
                <w:lang w:val="es-ES"/>
              </w:rPr>
            </w:pPr>
            <w:r>
              <w:rPr>
                <w:rFonts w:ascii="Arial Narrow" w:hAnsi="Arial Narrow" w:cs="Arial"/>
                <w:sz w:val="24"/>
                <w:szCs w:val="24"/>
                <w:lang w:val="es-ES"/>
              </w:rPr>
              <w:lastRenderedPageBreak/>
              <w:t>Los tiempos litúrgicos se caracterizan según su color, celebración y signos: por lo tanto, para la pascua su color característico es:</w:t>
            </w:r>
          </w:p>
          <w:p w:rsidR="001A5B49" w:rsidRPr="00F05E1F" w:rsidRDefault="001A5B49" w:rsidP="001A5B49">
            <w:pPr>
              <w:jc w:val="both"/>
              <w:rPr>
                <w:rFonts w:ascii="Arial Narrow" w:hAnsi="Arial Narrow" w:cs="Arial"/>
                <w:sz w:val="24"/>
                <w:szCs w:val="24"/>
                <w:lang w:val="es-ES"/>
              </w:rPr>
            </w:pPr>
            <w:r>
              <w:rPr>
                <w:rFonts w:ascii="Arial Narrow" w:hAnsi="Arial Narrow" w:cs="Arial"/>
                <w:sz w:val="24"/>
                <w:szCs w:val="24"/>
                <w:lang w:val="es-ES"/>
              </w:rPr>
              <w:t xml:space="preserve">A. </w:t>
            </w:r>
            <w:r w:rsidRPr="00F05E1F">
              <w:rPr>
                <w:rFonts w:ascii="Arial Narrow" w:hAnsi="Arial Narrow" w:cs="Arial"/>
                <w:sz w:val="24"/>
                <w:szCs w:val="24"/>
                <w:lang w:val="es-ES"/>
              </w:rPr>
              <w:t>amarillo</w:t>
            </w:r>
            <w:r>
              <w:rPr>
                <w:rFonts w:ascii="Arial Narrow" w:hAnsi="Arial Narrow" w:cs="Arial"/>
                <w:sz w:val="24"/>
                <w:szCs w:val="24"/>
                <w:lang w:val="es-ES"/>
              </w:rPr>
              <w:t xml:space="preserve"> y blanco</w:t>
            </w:r>
          </w:p>
          <w:p w:rsidR="001A5B49" w:rsidRDefault="001A5B49" w:rsidP="001A5B49">
            <w:pPr>
              <w:jc w:val="both"/>
              <w:rPr>
                <w:rFonts w:ascii="Arial Narrow" w:hAnsi="Arial Narrow" w:cs="Arial"/>
                <w:sz w:val="24"/>
                <w:szCs w:val="24"/>
                <w:lang w:val="es-ES"/>
              </w:rPr>
            </w:pPr>
            <w:r>
              <w:rPr>
                <w:rFonts w:ascii="Arial Narrow" w:hAnsi="Arial Narrow" w:cs="Arial"/>
                <w:sz w:val="24"/>
                <w:szCs w:val="24"/>
                <w:lang w:val="es-ES"/>
              </w:rPr>
              <w:t>B. morado y rosado</w:t>
            </w:r>
          </w:p>
          <w:p w:rsidR="001A5B49" w:rsidRDefault="001A5B49" w:rsidP="001A5B49">
            <w:pPr>
              <w:jc w:val="both"/>
              <w:rPr>
                <w:rFonts w:ascii="Arial Narrow" w:hAnsi="Arial Narrow" w:cs="Arial"/>
                <w:sz w:val="24"/>
                <w:szCs w:val="24"/>
                <w:lang w:val="es-ES"/>
              </w:rPr>
            </w:pPr>
            <w:r>
              <w:rPr>
                <w:rFonts w:ascii="Arial Narrow" w:hAnsi="Arial Narrow" w:cs="Arial"/>
                <w:sz w:val="24"/>
                <w:szCs w:val="24"/>
                <w:lang w:val="es-ES"/>
              </w:rPr>
              <w:t xml:space="preserve">C. rojo, blanco, verde </w:t>
            </w:r>
          </w:p>
          <w:p w:rsidR="001A5B49" w:rsidRDefault="001A5B49" w:rsidP="001A5B49">
            <w:pPr>
              <w:jc w:val="both"/>
              <w:rPr>
                <w:rFonts w:ascii="Arial Narrow" w:hAnsi="Arial Narrow" w:cs="Arial"/>
                <w:sz w:val="24"/>
                <w:szCs w:val="24"/>
                <w:lang w:val="es-ES"/>
              </w:rPr>
            </w:pPr>
            <w:r>
              <w:rPr>
                <w:rFonts w:ascii="Arial Narrow" w:hAnsi="Arial Narrow" w:cs="Arial"/>
                <w:sz w:val="24"/>
                <w:szCs w:val="24"/>
                <w:lang w:val="es-ES"/>
              </w:rPr>
              <w:t>D. verde, rosado, amarillo</w:t>
            </w:r>
          </w:p>
          <w:p w:rsidR="001A5B49" w:rsidRDefault="001A5B49" w:rsidP="001A5B49">
            <w:pPr>
              <w:jc w:val="both"/>
              <w:rPr>
                <w:rFonts w:ascii="Arial Narrow" w:hAnsi="Arial Narrow"/>
              </w:rPr>
            </w:pPr>
          </w:p>
          <w:p w:rsidR="008B4D64" w:rsidRDefault="001A5B49" w:rsidP="008B4D64">
            <w:pPr>
              <w:jc w:val="both"/>
              <w:rPr>
                <w:rFonts w:ascii="Arial Narrow" w:hAnsi="Arial Narrow" w:cs="Arial"/>
                <w:sz w:val="24"/>
                <w:szCs w:val="24"/>
              </w:rPr>
            </w:pPr>
            <w:r>
              <w:rPr>
                <w:rFonts w:ascii="Arial Narrow" w:hAnsi="Arial Narrow" w:cs="Arial"/>
                <w:sz w:val="24"/>
                <w:szCs w:val="24"/>
              </w:rPr>
              <w:t>Auto</w:t>
            </w:r>
            <w:r w:rsidR="00C371DA">
              <w:rPr>
                <w:rFonts w:ascii="Arial Narrow" w:hAnsi="Arial Narrow" w:cs="Arial"/>
                <w:sz w:val="24"/>
                <w:szCs w:val="24"/>
              </w:rPr>
              <w:t>evalúe su trabajo ________________</w:t>
            </w:r>
          </w:p>
          <w:p w:rsidR="003023C5" w:rsidRDefault="003023C5" w:rsidP="008B4D64">
            <w:pPr>
              <w:jc w:val="both"/>
              <w:rPr>
                <w:rFonts w:ascii="Arial Narrow" w:hAnsi="Arial Narrow" w:cs="Arial"/>
                <w:sz w:val="24"/>
                <w:szCs w:val="24"/>
              </w:rPr>
            </w:pPr>
          </w:p>
          <w:p w:rsidR="003023C5" w:rsidRDefault="003023C5" w:rsidP="008B4D64">
            <w:pPr>
              <w:jc w:val="both"/>
              <w:rPr>
                <w:rFonts w:ascii="Arial Narrow" w:hAnsi="Arial Narrow" w:cs="Arial"/>
                <w:sz w:val="24"/>
                <w:szCs w:val="24"/>
              </w:rPr>
            </w:pPr>
          </w:p>
          <w:p w:rsidR="003023C5" w:rsidRDefault="003023C5" w:rsidP="008B4D64">
            <w:pPr>
              <w:jc w:val="both"/>
              <w:rPr>
                <w:rFonts w:ascii="Arial Narrow" w:hAnsi="Arial Narrow" w:cs="Arial"/>
                <w:sz w:val="24"/>
                <w:szCs w:val="24"/>
              </w:rPr>
            </w:pPr>
          </w:p>
          <w:p w:rsidR="003023C5" w:rsidRPr="00C371DA" w:rsidRDefault="003023C5" w:rsidP="003023C5">
            <w:pPr>
              <w:jc w:val="both"/>
              <w:rPr>
                <w:rFonts w:ascii="Arial Narrow" w:hAnsi="Arial Narrow" w:cs="Arial"/>
                <w:sz w:val="24"/>
                <w:szCs w:val="24"/>
              </w:rPr>
            </w:pPr>
          </w:p>
        </w:tc>
      </w:tr>
    </w:tbl>
    <w:p w:rsidR="000D2056" w:rsidRDefault="000D2056" w:rsidP="000D2056"/>
    <w:sectPr w:rsidR="000D2056" w:rsidSect="007F581C">
      <w:pgSz w:w="12240" w:h="15840"/>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0B5"/>
    <w:multiLevelType w:val="hybridMultilevel"/>
    <w:tmpl w:val="58ECD7E6"/>
    <w:lvl w:ilvl="0" w:tplc="0C0A0017">
      <w:start w:val="1"/>
      <w:numFmt w:val="lowerLetter"/>
      <w:lvlText w:val="%1)"/>
      <w:lvlJc w:val="left"/>
      <w:pPr>
        <w:tabs>
          <w:tab w:val="num" w:pos="720"/>
        </w:tabs>
        <w:ind w:left="720" w:hanging="360"/>
      </w:pPr>
      <w:rPr>
        <w:rFonts w:hint="default"/>
      </w:rPr>
    </w:lvl>
    <w:lvl w:ilvl="1" w:tplc="315C0D2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207581"/>
    <w:multiLevelType w:val="hybridMultilevel"/>
    <w:tmpl w:val="014073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3403D7"/>
    <w:multiLevelType w:val="multilevel"/>
    <w:tmpl w:val="E726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D250D"/>
    <w:multiLevelType w:val="hybridMultilevel"/>
    <w:tmpl w:val="567E753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10D59F1"/>
    <w:multiLevelType w:val="hybridMultilevel"/>
    <w:tmpl w:val="FCE2FA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F35F03"/>
    <w:multiLevelType w:val="hybridMultilevel"/>
    <w:tmpl w:val="35D6E5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7530BBC"/>
    <w:multiLevelType w:val="hybridMultilevel"/>
    <w:tmpl w:val="B8D40AC2"/>
    <w:lvl w:ilvl="0" w:tplc="0C0A0017">
      <w:start w:val="1"/>
      <w:numFmt w:val="lowerLetter"/>
      <w:lvlText w:val="%1)"/>
      <w:lvlJc w:val="left"/>
      <w:pPr>
        <w:tabs>
          <w:tab w:val="num" w:pos="720"/>
        </w:tabs>
        <w:ind w:left="720" w:hanging="360"/>
      </w:pPr>
      <w:rPr>
        <w:rFonts w:hint="default"/>
      </w:rPr>
    </w:lvl>
    <w:lvl w:ilvl="1" w:tplc="272AC626">
      <w:start w:val="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F7C04BF"/>
    <w:multiLevelType w:val="hybridMultilevel"/>
    <w:tmpl w:val="4D180748"/>
    <w:lvl w:ilvl="0" w:tplc="0C0A0017">
      <w:start w:val="1"/>
      <w:numFmt w:val="lowerLetter"/>
      <w:lvlText w:val="%1)"/>
      <w:lvlJc w:val="left"/>
      <w:pPr>
        <w:tabs>
          <w:tab w:val="num" w:pos="720"/>
        </w:tabs>
        <w:ind w:left="720" w:hanging="360"/>
      </w:pPr>
      <w:rPr>
        <w:rFonts w:hint="default"/>
      </w:rPr>
    </w:lvl>
    <w:lvl w:ilvl="1" w:tplc="BC06DBCC">
      <w:start w:val="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6EB3417"/>
    <w:multiLevelType w:val="hybridMultilevel"/>
    <w:tmpl w:val="527819DE"/>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3F2077C"/>
    <w:multiLevelType w:val="hybridMultilevel"/>
    <w:tmpl w:val="2E0ABA7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50E1830"/>
    <w:multiLevelType w:val="hybridMultilevel"/>
    <w:tmpl w:val="A4783616"/>
    <w:lvl w:ilvl="0" w:tplc="D90C5F90">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39E83431"/>
    <w:multiLevelType w:val="hybridMultilevel"/>
    <w:tmpl w:val="DFF42F6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DB7614A"/>
    <w:multiLevelType w:val="hybridMultilevel"/>
    <w:tmpl w:val="0E60D8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07464B7"/>
    <w:multiLevelType w:val="hybridMultilevel"/>
    <w:tmpl w:val="87CACF3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3DE6D6D"/>
    <w:multiLevelType w:val="hybridMultilevel"/>
    <w:tmpl w:val="D2BABF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478010A"/>
    <w:multiLevelType w:val="hybridMultilevel"/>
    <w:tmpl w:val="CC186DF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4DE3C04"/>
    <w:multiLevelType w:val="hybridMultilevel"/>
    <w:tmpl w:val="7020F81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85661A2"/>
    <w:multiLevelType w:val="hybridMultilevel"/>
    <w:tmpl w:val="485A292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2443BAC"/>
    <w:multiLevelType w:val="hybridMultilevel"/>
    <w:tmpl w:val="99A24336"/>
    <w:lvl w:ilvl="0" w:tplc="0C0A000F">
      <w:start w:val="1"/>
      <w:numFmt w:val="decimal"/>
      <w:lvlText w:val="%1."/>
      <w:lvlJc w:val="left"/>
      <w:pPr>
        <w:tabs>
          <w:tab w:val="num" w:pos="720"/>
        </w:tabs>
        <w:ind w:left="720" w:hanging="360"/>
      </w:pPr>
      <w:rPr>
        <w:rFonts w:hint="default"/>
      </w:rPr>
    </w:lvl>
    <w:lvl w:ilvl="1" w:tplc="D98434D6">
      <w:start w:val="1"/>
      <w:numFmt w:val="lowerLetter"/>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2717813"/>
    <w:multiLevelType w:val="hybridMultilevel"/>
    <w:tmpl w:val="9B00DEF6"/>
    <w:lvl w:ilvl="0" w:tplc="0C0A0017">
      <w:start w:val="1"/>
      <w:numFmt w:val="lowerLetter"/>
      <w:lvlText w:val="%1)"/>
      <w:lvlJc w:val="left"/>
      <w:pPr>
        <w:tabs>
          <w:tab w:val="num" w:pos="720"/>
        </w:tabs>
        <w:ind w:left="720" w:hanging="360"/>
      </w:pPr>
      <w:rPr>
        <w:rFonts w:hint="default"/>
      </w:rPr>
    </w:lvl>
    <w:lvl w:ilvl="1" w:tplc="22E4CBAA">
      <w:start w:val="1"/>
      <w:numFmt w:val="decimal"/>
      <w:lvlText w:val="%2."/>
      <w:lvlJc w:val="left"/>
      <w:pPr>
        <w:tabs>
          <w:tab w:val="num" w:pos="1560"/>
        </w:tabs>
        <w:ind w:left="15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A8604F6"/>
    <w:multiLevelType w:val="hybridMultilevel"/>
    <w:tmpl w:val="C5F498C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AA65102"/>
    <w:multiLevelType w:val="hybridMultilevel"/>
    <w:tmpl w:val="FD3686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6FF2377"/>
    <w:multiLevelType w:val="hybridMultilevel"/>
    <w:tmpl w:val="DF0695E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AE8073A"/>
    <w:multiLevelType w:val="hybridMultilevel"/>
    <w:tmpl w:val="66AC3C8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E870721"/>
    <w:multiLevelType w:val="hybridMultilevel"/>
    <w:tmpl w:val="87CACF3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F044B6F"/>
    <w:multiLevelType w:val="hybridMultilevel"/>
    <w:tmpl w:val="AB1CDA68"/>
    <w:lvl w:ilvl="0" w:tplc="0C0A000F">
      <w:start w:val="7"/>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0262CB7"/>
    <w:multiLevelType w:val="hybridMultilevel"/>
    <w:tmpl w:val="200A9B54"/>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40528E2"/>
    <w:multiLevelType w:val="hybridMultilevel"/>
    <w:tmpl w:val="17BE1BE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4EA149A"/>
    <w:multiLevelType w:val="hybridMultilevel"/>
    <w:tmpl w:val="7758103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C522367"/>
    <w:multiLevelType w:val="hybridMultilevel"/>
    <w:tmpl w:val="7982F7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CC56DF6"/>
    <w:multiLevelType w:val="hybridMultilevel"/>
    <w:tmpl w:val="1E7244B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D6307C6"/>
    <w:multiLevelType w:val="hybridMultilevel"/>
    <w:tmpl w:val="02C4602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5"/>
  </w:num>
  <w:num w:numId="4">
    <w:abstractNumId w:val="4"/>
  </w:num>
  <w:num w:numId="5">
    <w:abstractNumId w:val="27"/>
  </w:num>
  <w:num w:numId="6">
    <w:abstractNumId w:val="29"/>
  </w:num>
  <w:num w:numId="7">
    <w:abstractNumId w:val="30"/>
  </w:num>
  <w:num w:numId="8">
    <w:abstractNumId w:val="11"/>
  </w:num>
  <w:num w:numId="9">
    <w:abstractNumId w:val="18"/>
  </w:num>
  <w:num w:numId="10">
    <w:abstractNumId w:val="5"/>
  </w:num>
  <w:num w:numId="11">
    <w:abstractNumId w:val="20"/>
  </w:num>
  <w:num w:numId="12">
    <w:abstractNumId w:val="28"/>
  </w:num>
  <w:num w:numId="13">
    <w:abstractNumId w:val="19"/>
  </w:num>
  <w:num w:numId="14">
    <w:abstractNumId w:val="8"/>
  </w:num>
  <w:num w:numId="15">
    <w:abstractNumId w:val="10"/>
  </w:num>
  <w:num w:numId="16">
    <w:abstractNumId w:val="25"/>
  </w:num>
  <w:num w:numId="17">
    <w:abstractNumId w:val="17"/>
  </w:num>
  <w:num w:numId="18">
    <w:abstractNumId w:val="23"/>
  </w:num>
  <w:num w:numId="19">
    <w:abstractNumId w:val="26"/>
  </w:num>
  <w:num w:numId="20">
    <w:abstractNumId w:val="24"/>
  </w:num>
  <w:num w:numId="21">
    <w:abstractNumId w:val="31"/>
  </w:num>
  <w:num w:numId="22">
    <w:abstractNumId w:val="12"/>
  </w:num>
  <w:num w:numId="23">
    <w:abstractNumId w:val="6"/>
  </w:num>
  <w:num w:numId="24">
    <w:abstractNumId w:val="3"/>
  </w:num>
  <w:num w:numId="25">
    <w:abstractNumId w:val="0"/>
  </w:num>
  <w:num w:numId="26">
    <w:abstractNumId w:val="1"/>
  </w:num>
  <w:num w:numId="27">
    <w:abstractNumId w:val="7"/>
  </w:num>
  <w:num w:numId="28">
    <w:abstractNumId w:val="16"/>
  </w:num>
  <w:num w:numId="29">
    <w:abstractNumId w:val="14"/>
  </w:num>
  <w:num w:numId="30">
    <w:abstractNumId w:val="21"/>
  </w:num>
  <w:num w:numId="31">
    <w:abstractNumId w:val="2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AA"/>
    <w:rsid w:val="00053BD5"/>
    <w:rsid w:val="00055F46"/>
    <w:rsid w:val="00067264"/>
    <w:rsid w:val="0008522E"/>
    <w:rsid w:val="000A034D"/>
    <w:rsid w:val="000A743B"/>
    <w:rsid w:val="000D2056"/>
    <w:rsid w:val="000F2E28"/>
    <w:rsid w:val="00112449"/>
    <w:rsid w:val="00181D96"/>
    <w:rsid w:val="001A42C5"/>
    <w:rsid w:val="001A5B49"/>
    <w:rsid w:val="001A60AE"/>
    <w:rsid w:val="001C70C5"/>
    <w:rsid w:val="00267989"/>
    <w:rsid w:val="00284993"/>
    <w:rsid w:val="00287DF1"/>
    <w:rsid w:val="003023C5"/>
    <w:rsid w:val="00346290"/>
    <w:rsid w:val="00393827"/>
    <w:rsid w:val="00397ACE"/>
    <w:rsid w:val="003A32C7"/>
    <w:rsid w:val="003C74A1"/>
    <w:rsid w:val="004057B3"/>
    <w:rsid w:val="00414CFD"/>
    <w:rsid w:val="00414D34"/>
    <w:rsid w:val="004803C7"/>
    <w:rsid w:val="00500A1F"/>
    <w:rsid w:val="005076F8"/>
    <w:rsid w:val="00534282"/>
    <w:rsid w:val="005522E5"/>
    <w:rsid w:val="005B5ACE"/>
    <w:rsid w:val="006207A7"/>
    <w:rsid w:val="00625230"/>
    <w:rsid w:val="006747AA"/>
    <w:rsid w:val="006C5863"/>
    <w:rsid w:val="006D6548"/>
    <w:rsid w:val="006D6848"/>
    <w:rsid w:val="0071726E"/>
    <w:rsid w:val="0072471B"/>
    <w:rsid w:val="00744CD9"/>
    <w:rsid w:val="007476F9"/>
    <w:rsid w:val="007670CF"/>
    <w:rsid w:val="007A2EBC"/>
    <w:rsid w:val="007F581C"/>
    <w:rsid w:val="008170D8"/>
    <w:rsid w:val="00827BB5"/>
    <w:rsid w:val="008832CB"/>
    <w:rsid w:val="008B3B0A"/>
    <w:rsid w:val="008B4D64"/>
    <w:rsid w:val="008F5D1B"/>
    <w:rsid w:val="00921AA7"/>
    <w:rsid w:val="00922818"/>
    <w:rsid w:val="009755CB"/>
    <w:rsid w:val="009911DF"/>
    <w:rsid w:val="009B2CBF"/>
    <w:rsid w:val="009C7E6F"/>
    <w:rsid w:val="00A41426"/>
    <w:rsid w:val="00A41E7F"/>
    <w:rsid w:val="00AA59C6"/>
    <w:rsid w:val="00B12CF5"/>
    <w:rsid w:val="00B26402"/>
    <w:rsid w:val="00BB29ED"/>
    <w:rsid w:val="00BF0773"/>
    <w:rsid w:val="00C371DA"/>
    <w:rsid w:val="00C904CD"/>
    <w:rsid w:val="00CC18E8"/>
    <w:rsid w:val="00CC2A53"/>
    <w:rsid w:val="00D33F20"/>
    <w:rsid w:val="00D511C1"/>
    <w:rsid w:val="00D607B6"/>
    <w:rsid w:val="00D8010D"/>
    <w:rsid w:val="00DB4130"/>
    <w:rsid w:val="00E31635"/>
    <w:rsid w:val="00E3283B"/>
    <w:rsid w:val="00E3311B"/>
    <w:rsid w:val="00E658DA"/>
    <w:rsid w:val="00E82E2A"/>
    <w:rsid w:val="00E95ADA"/>
    <w:rsid w:val="00EB18F9"/>
    <w:rsid w:val="00EC13FF"/>
    <w:rsid w:val="00F152A3"/>
    <w:rsid w:val="00F36655"/>
    <w:rsid w:val="00F4401A"/>
    <w:rsid w:val="00F47321"/>
    <w:rsid w:val="00F76D97"/>
    <w:rsid w:val="00FF27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E3940-E227-4DEE-894A-263F756B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47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7AA"/>
    <w:rPr>
      <w:rFonts w:ascii="Tahoma" w:hAnsi="Tahoma" w:cs="Tahoma"/>
      <w:sz w:val="16"/>
      <w:szCs w:val="16"/>
    </w:rPr>
  </w:style>
  <w:style w:type="table" w:styleId="Tablaconcuadrcula">
    <w:name w:val="Table Grid"/>
    <w:basedOn w:val="Tablanormal"/>
    <w:uiPriority w:val="59"/>
    <w:rsid w:val="006747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EC13FF"/>
    <w:rPr>
      <w:strike w:val="0"/>
      <w:dstrike w:val="0"/>
      <w:color w:val="0000FF"/>
      <w:u w:val="none"/>
      <w:effect w:val="none"/>
    </w:rPr>
  </w:style>
  <w:style w:type="paragraph" w:styleId="NormalWeb">
    <w:name w:val="Normal (Web)"/>
    <w:basedOn w:val="Normal"/>
    <w:uiPriority w:val="99"/>
    <w:semiHidden/>
    <w:unhideWhenUsed/>
    <w:rsid w:val="00EC13F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12449"/>
    <w:pPr>
      <w:ind w:left="720"/>
      <w:contextualSpacing/>
    </w:pPr>
  </w:style>
  <w:style w:type="table" w:customStyle="1" w:styleId="Tablaconcuadrcula1">
    <w:name w:val="Tabla con cuadrícula1"/>
    <w:basedOn w:val="Tablanormal"/>
    <w:next w:val="Tablaconcuadrcula"/>
    <w:uiPriority w:val="59"/>
    <w:rsid w:val="003023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3987">
      <w:bodyDiv w:val="1"/>
      <w:marLeft w:val="0"/>
      <w:marRight w:val="0"/>
      <w:marTop w:val="0"/>
      <w:marBottom w:val="0"/>
      <w:divBdr>
        <w:top w:val="none" w:sz="0" w:space="0" w:color="auto"/>
        <w:left w:val="none" w:sz="0" w:space="0" w:color="auto"/>
        <w:bottom w:val="none" w:sz="0" w:space="0" w:color="auto"/>
        <w:right w:val="none" w:sz="0" w:space="0" w:color="auto"/>
      </w:divBdr>
      <w:divsChild>
        <w:div w:id="1254507632">
          <w:marLeft w:val="0"/>
          <w:marRight w:val="0"/>
          <w:marTop w:val="0"/>
          <w:marBottom w:val="0"/>
          <w:divBdr>
            <w:top w:val="none" w:sz="0" w:space="0" w:color="auto"/>
            <w:left w:val="none" w:sz="0" w:space="0" w:color="auto"/>
            <w:bottom w:val="none" w:sz="0" w:space="0" w:color="auto"/>
            <w:right w:val="none" w:sz="0" w:space="0" w:color="auto"/>
          </w:divBdr>
          <w:divsChild>
            <w:div w:id="119034227">
              <w:marLeft w:val="0"/>
              <w:marRight w:val="0"/>
              <w:marTop w:val="0"/>
              <w:marBottom w:val="0"/>
              <w:divBdr>
                <w:top w:val="none" w:sz="0" w:space="0" w:color="auto"/>
                <w:left w:val="none" w:sz="0" w:space="0" w:color="auto"/>
                <w:bottom w:val="none" w:sz="0" w:space="0" w:color="auto"/>
                <w:right w:val="none" w:sz="0" w:space="0" w:color="auto"/>
              </w:divBdr>
              <w:divsChild>
                <w:div w:id="2004234590">
                  <w:marLeft w:val="0"/>
                  <w:marRight w:val="0"/>
                  <w:marTop w:val="0"/>
                  <w:marBottom w:val="0"/>
                  <w:divBdr>
                    <w:top w:val="none" w:sz="0" w:space="0" w:color="auto"/>
                    <w:left w:val="none" w:sz="0" w:space="0" w:color="auto"/>
                    <w:bottom w:val="none" w:sz="0" w:space="0" w:color="auto"/>
                    <w:right w:val="none" w:sz="0" w:space="0" w:color="auto"/>
                  </w:divBdr>
                  <w:divsChild>
                    <w:div w:id="8397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8727-6AB7-4301-B8F4-661E3B93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880</Words>
  <Characters>4841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Usuario de Windows</cp:lastModifiedBy>
  <cp:revision>6</cp:revision>
  <cp:lastPrinted>2010-04-08T10:21:00Z</cp:lastPrinted>
  <dcterms:created xsi:type="dcterms:W3CDTF">2020-03-07T17:25:00Z</dcterms:created>
  <dcterms:modified xsi:type="dcterms:W3CDTF">2020-03-16T06:47:00Z</dcterms:modified>
</cp:coreProperties>
</file>