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043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C653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C65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0431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121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F33D1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A2" w:rsidRDefault="00931EA2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0431E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0C6530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de</w:t>
            </w:r>
            <w:r w:rsidR="008F33D1"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C13A54" w:rsidRPr="00DB653C" w:rsidRDefault="00892D7D" w:rsidP="00BF4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="00C13A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653C" w:rsidRPr="00DB653C">
              <w:rPr>
                <w:rFonts w:ascii="Arial" w:hAnsi="Arial" w:cs="Arial"/>
                <w:sz w:val="20"/>
                <w:szCs w:val="20"/>
              </w:rPr>
              <w:t xml:space="preserve">Constitucionalismo en Colombia. </w:t>
            </w:r>
          </w:p>
          <w:p w:rsidR="00DB653C" w:rsidRPr="00DB653C" w:rsidRDefault="00DB653C" w:rsidP="00BF4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53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C0602">
              <w:rPr>
                <w:rFonts w:ascii="Arial" w:hAnsi="Arial" w:cs="Arial"/>
                <w:sz w:val="20"/>
                <w:szCs w:val="20"/>
              </w:rPr>
              <w:t>Escritura en el cuaderno.</w:t>
            </w:r>
            <w:r w:rsidRPr="00DB6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7763" w:rsidRDefault="00077763" w:rsidP="000C653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77763" w:rsidRPr="00077763" w:rsidRDefault="00077763" w:rsidP="0007776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7763">
              <w:rPr>
                <w:rFonts w:asciiTheme="minorHAnsi" w:hAnsiTheme="minorHAnsi" w:cstheme="minorHAnsi"/>
                <w:b/>
                <w:bCs/>
              </w:rPr>
              <w:t>¿Qué es?</w:t>
            </w:r>
          </w:p>
          <w:p w:rsidR="00077763" w:rsidRDefault="00077763" w:rsidP="000C653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13A54" w:rsidRPr="00077763" w:rsidRDefault="00077763" w:rsidP="000C653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7763">
              <w:rPr>
                <w:rFonts w:asciiTheme="minorHAnsi" w:hAnsiTheme="minorHAnsi" w:cstheme="minorHAnsi"/>
              </w:rPr>
              <w:t>La Constitución Política de Colombia de 1991 es la carta magna de la República de Colombia.</w:t>
            </w:r>
            <w:r w:rsidR="00C13A54" w:rsidRPr="00077763">
              <w:rPr>
                <w:rFonts w:asciiTheme="minorHAnsi" w:hAnsiTheme="minorHAnsi" w:cstheme="minorHAnsi"/>
              </w:rPr>
              <w:t xml:space="preserve">                </w:t>
            </w:r>
          </w:p>
          <w:p w:rsidR="00DB653C" w:rsidRDefault="003C0602" w:rsidP="0007776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3C0602">
              <w:rPr>
                <w:rFonts w:asciiTheme="minorHAnsi" w:hAnsiTheme="minorHAnsi" w:cstheme="minorHAnsi"/>
                <w:bCs/>
              </w:rPr>
              <w:t>Las diferencias entre la constitución de 1886 y la de 1991 son abismales, empezando por la libertad de cultos y la separación institucional entre la iglesia y el Estado.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077763" w:rsidRPr="00077763">
              <w:rPr>
                <w:rFonts w:asciiTheme="minorHAnsi" w:hAnsiTheme="minorHAnsi" w:cstheme="minorHAnsi"/>
                <w:bCs/>
              </w:rPr>
              <w:t>La primera Constitución surgió en 1811, un año después del grito de independencia. En ese momento, el</w:t>
            </w:r>
            <w:r w:rsidR="00077763">
              <w:rPr>
                <w:rFonts w:asciiTheme="minorHAnsi" w:hAnsiTheme="minorHAnsi" w:cstheme="minorHAnsi"/>
                <w:bCs/>
              </w:rPr>
              <w:t xml:space="preserve"> </w:t>
            </w:r>
            <w:r w:rsidR="00077763" w:rsidRPr="00077763">
              <w:rPr>
                <w:rFonts w:asciiTheme="minorHAnsi" w:hAnsiTheme="minorHAnsi" w:cstheme="minorHAnsi"/>
                <w:bCs/>
              </w:rPr>
              <w:t>Virreinato de la Nueva Granada funcionaba con una estructura federalista</w:t>
            </w:r>
            <w:r w:rsidR="00077763">
              <w:rPr>
                <w:rFonts w:asciiTheme="minorHAnsi" w:hAnsiTheme="minorHAnsi" w:cstheme="minorHAnsi"/>
                <w:bCs/>
              </w:rPr>
              <w:t xml:space="preserve">. </w:t>
            </w:r>
            <w:r w:rsidR="00077763" w:rsidRPr="00077763">
              <w:rPr>
                <w:rFonts w:asciiTheme="minorHAnsi" w:hAnsiTheme="minorHAnsi" w:cstheme="minorHAnsi"/>
                <w:bCs/>
              </w:rPr>
              <w:t>Entre 1819 y 1830, es la "declaración de independencia y génesis del Estado colombiano". Después sigue un "periodo transitorio" en 1830, y ya con plena e</w:t>
            </w:r>
            <w:r w:rsidR="00077763">
              <w:rPr>
                <w:rFonts w:asciiTheme="minorHAnsi" w:hAnsiTheme="minorHAnsi" w:cstheme="minorHAnsi"/>
                <w:bCs/>
              </w:rPr>
              <w:t xml:space="preserve">xactitud </w:t>
            </w:r>
            <w:r w:rsidR="00077763" w:rsidRPr="00077763">
              <w:rPr>
                <w:rFonts w:asciiTheme="minorHAnsi" w:hAnsiTheme="minorHAnsi" w:cstheme="minorHAnsi"/>
                <w:bCs/>
              </w:rPr>
              <w:t>se habla de un "período constitucional" entre 1832 y 1991.</w:t>
            </w:r>
            <w:r w:rsidR="00077763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077763" w:rsidRPr="00077763" w:rsidRDefault="00077763" w:rsidP="0007776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tbl>
            <w:tblPr>
              <w:tblW w:w="738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6F7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"/>
              <w:gridCol w:w="6384"/>
            </w:tblGrid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1810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del Socorro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1811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Federación de las Provincias Unidas de la Nueva Granada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1821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de Cúcuta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1832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Neogranadina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1843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Política de la República de la Nueva Granada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1853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de la Nueva Granada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1858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Política de la Confederación Granadina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1863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Política de los Estados Unidos de Colombia</w:t>
                  </w:r>
                </w:p>
              </w:tc>
            </w:tr>
            <w:tr w:rsidR="00DB653C" w:rsidRPr="00DB653C" w:rsidTr="00077763">
              <w:trPr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1886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Política de Colombia</w:t>
                  </w:r>
                </w:p>
              </w:tc>
            </w:tr>
            <w:tr w:rsidR="00DB653C" w:rsidRPr="00DB653C" w:rsidTr="00077763">
              <w:trPr>
                <w:trHeight w:val="65"/>
                <w:jc w:val="center"/>
              </w:trPr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1991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6F7F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653C" w:rsidRPr="00DB653C" w:rsidRDefault="00DB653C" w:rsidP="00DB653C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B65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Constitución Política de Colombia</w:t>
                  </w:r>
                </w:p>
              </w:tc>
            </w:tr>
          </w:tbl>
          <w:p w:rsidR="00DB653C" w:rsidRDefault="00DB653C" w:rsidP="00DB65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C6530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agosto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31EA2" w:rsidRDefault="00931EA2" w:rsidP="00931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1EA2" w:rsidRDefault="00931EA2" w:rsidP="00931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C5060">
              <w:rPr>
                <w:rFonts w:ascii="Arial" w:hAnsi="Arial" w:cs="Arial"/>
                <w:sz w:val="20"/>
                <w:szCs w:val="20"/>
              </w:rPr>
              <w:t>Observación de video.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(Clase virtual 12:00m)</w:t>
            </w:r>
          </w:p>
          <w:p w:rsidR="00C13A54" w:rsidRPr="000C6530" w:rsidRDefault="00931EA2" w:rsidP="00BF4F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Explicación de la profe.</w:t>
            </w:r>
          </w:p>
          <w:p w:rsidR="00C13A54" w:rsidRPr="006B6D85" w:rsidRDefault="00C13A54" w:rsidP="00C13A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431E" w:rsidRDefault="00DC5060" w:rsidP="00DC50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60">
              <w:rPr>
                <w:rFonts w:ascii="Arial" w:hAnsi="Arial" w:cs="Arial"/>
                <w:sz w:val="20"/>
                <w:szCs w:val="20"/>
              </w:rPr>
              <w:t>Observaremos el siguie</w:t>
            </w:r>
            <w:r>
              <w:rPr>
                <w:rFonts w:ascii="Arial" w:hAnsi="Arial" w:cs="Arial"/>
                <w:sz w:val="20"/>
                <w:szCs w:val="20"/>
              </w:rPr>
              <w:t>nte video:</w:t>
            </w:r>
            <w:r w:rsidR="006B6D85" w:rsidRPr="00DC506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077763" w:rsidRPr="00DC5060">
                <w:rPr>
                  <w:rStyle w:val="Hipervnculo"/>
                  <w:rFonts w:asciiTheme="minorHAnsi" w:hAnsiTheme="minorHAnsi" w:cstheme="minorHAnsi"/>
                </w:rPr>
                <w:t>https://www.youtube.com/watch?v=YppVsNWg8yk</w:t>
              </w:r>
            </w:hyperlink>
            <w:r w:rsidR="00077763" w:rsidRPr="00DC506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 concluiremos la temática.</w:t>
            </w:r>
            <w:r w:rsidR="006B6D85" w:rsidRPr="00DC506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DC5060" w:rsidRDefault="00DC5060" w:rsidP="00DC50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060" w:rsidRPr="00D2097A" w:rsidRDefault="00DC5060" w:rsidP="00DC506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Función de la constitución: </w:t>
            </w:r>
            <w:r w:rsidRPr="00DC5060">
              <w:rPr>
                <w:rFonts w:ascii="Arial" w:hAnsi="Arial" w:cs="Arial"/>
                <w:sz w:val="20"/>
                <w:szCs w:val="20"/>
              </w:rPr>
              <w:t xml:space="preserve">Fortalecer la unidad de la nación y asegurar a sus integrantes la vida, la convivencia, el trabajo, la justicia, la igualdad, el conocimiento, la libertad y la paz, dentro de un marco jurídico, democrático y participativo que garantice un orden político, económico, social, justo, y comprometido a impulsar la integración de la comunidad latinoamericana </w:t>
            </w:r>
            <w:r w:rsidR="009242CC">
              <w:rPr>
                <w:rFonts w:ascii="Arial" w:hAnsi="Arial" w:cs="Arial"/>
                <w:sz w:val="20"/>
                <w:szCs w:val="20"/>
              </w:rPr>
              <w:t>por medio de los derechos.</w:t>
            </w:r>
          </w:p>
          <w:p w:rsidR="00AD3DFE" w:rsidRPr="00DC5060" w:rsidRDefault="00AD3DFE" w:rsidP="008058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86607" w:rsidRPr="0008133F" w:rsidRDefault="005C512C" w:rsidP="0008133F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 cada día. </w:t>
            </w:r>
          </w:p>
        </w:tc>
      </w:tr>
    </w:tbl>
    <w:p w:rsidR="006B6883" w:rsidRDefault="006B6883" w:rsidP="00AD4890"/>
    <w:p w:rsidR="00E72E7E" w:rsidRDefault="00E72E7E" w:rsidP="00AD4890"/>
    <w:p w:rsidR="00E72E7E" w:rsidRDefault="00E72E7E" w:rsidP="00AD4890">
      <w:bookmarkStart w:id="0" w:name="_GoBack"/>
      <w:bookmarkEnd w:id="0"/>
    </w:p>
    <w:p w:rsidR="00E72E7E" w:rsidRPr="00E86607" w:rsidRDefault="00E72E7E" w:rsidP="00AD4890"/>
    <w:sectPr w:rsidR="00E72E7E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7469"/>
    <w:multiLevelType w:val="hybridMultilevel"/>
    <w:tmpl w:val="2DAC6A98"/>
    <w:lvl w:ilvl="0" w:tplc="E870B3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5F32"/>
    <w:multiLevelType w:val="hybridMultilevel"/>
    <w:tmpl w:val="7398FE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2A9"/>
    <w:multiLevelType w:val="hybridMultilevel"/>
    <w:tmpl w:val="1AC414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03C3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7055"/>
    <w:multiLevelType w:val="hybridMultilevel"/>
    <w:tmpl w:val="0B9E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076DB"/>
    <w:multiLevelType w:val="hybridMultilevel"/>
    <w:tmpl w:val="660AE692"/>
    <w:lvl w:ilvl="0" w:tplc="B1A81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14"/>
  </w:num>
  <w:num w:numId="9">
    <w:abstractNumId w:val="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13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70BB3"/>
    <w:rsid w:val="00077763"/>
    <w:rsid w:val="0008133F"/>
    <w:rsid w:val="00083E2C"/>
    <w:rsid w:val="00087983"/>
    <w:rsid w:val="000B5DD1"/>
    <w:rsid w:val="000C6530"/>
    <w:rsid w:val="001C0FAA"/>
    <w:rsid w:val="001F7A67"/>
    <w:rsid w:val="00207788"/>
    <w:rsid w:val="002330F6"/>
    <w:rsid w:val="00251110"/>
    <w:rsid w:val="00270251"/>
    <w:rsid w:val="00290012"/>
    <w:rsid w:val="0031680E"/>
    <w:rsid w:val="00333746"/>
    <w:rsid w:val="00381ED4"/>
    <w:rsid w:val="003C0602"/>
    <w:rsid w:val="0041185A"/>
    <w:rsid w:val="00447A89"/>
    <w:rsid w:val="004536A4"/>
    <w:rsid w:val="004759E0"/>
    <w:rsid w:val="00487AA8"/>
    <w:rsid w:val="004F0CDC"/>
    <w:rsid w:val="00511D2B"/>
    <w:rsid w:val="005121C9"/>
    <w:rsid w:val="0053021F"/>
    <w:rsid w:val="005328DA"/>
    <w:rsid w:val="00567955"/>
    <w:rsid w:val="005C136F"/>
    <w:rsid w:val="005C512C"/>
    <w:rsid w:val="005C6E18"/>
    <w:rsid w:val="00631CA9"/>
    <w:rsid w:val="00646610"/>
    <w:rsid w:val="00653EF0"/>
    <w:rsid w:val="00685407"/>
    <w:rsid w:val="006A2678"/>
    <w:rsid w:val="006A637D"/>
    <w:rsid w:val="006B6883"/>
    <w:rsid w:val="006B6D85"/>
    <w:rsid w:val="006C1BF8"/>
    <w:rsid w:val="006D3197"/>
    <w:rsid w:val="00751E5C"/>
    <w:rsid w:val="0080582E"/>
    <w:rsid w:val="00835D75"/>
    <w:rsid w:val="008635CC"/>
    <w:rsid w:val="00892D7D"/>
    <w:rsid w:val="008B3E54"/>
    <w:rsid w:val="008C59CA"/>
    <w:rsid w:val="008D2487"/>
    <w:rsid w:val="008F33D1"/>
    <w:rsid w:val="009242CC"/>
    <w:rsid w:val="00931EA2"/>
    <w:rsid w:val="00963860"/>
    <w:rsid w:val="00987D48"/>
    <w:rsid w:val="00991A51"/>
    <w:rsid w:val="009C02EB"/>
    <w:rsid w:val="009D7735"/>
    <w:rsid w:val="009E3947"/>
    <w:rsid w:val="00A21B05"/>
    <w:rsid w:val="00A51520"/>
    <w:rsid w:val="00AC0F69"/>
    <w:rsid w:val="00AD3DFE"/>
    <w:rsid w:val="00AD4890"/>
    <w:rsid w:val="00B40FD7"/>
    <w:rsid w:val="00B46C76"/>
    <w:rsid w:val="00B97A8D"/>
    <w:rsid w:val="00BA338C"/>
    <w:rsid w:val="00BB4512"/>
    <w:rsid w:val="00BF4C52"/>
    <w:rsid w:val="00BF4F9C"/>
    <w:rsid w:val="00C0431E"/>
    <w:rsid w:val="00C110C8"/>
    <w:rsid w:val="00C13A54"/>
    <w:rsid w:val="00C4753C"/>
    <w:rsid w:val="00C55792"/>
    <w:rsid w:val="00C9127E"/>
    <w:rsid w:val="00C97AC3"/>
    <w:rsid w:val="00CA20E1"/>
    <w:rsid w:val="00CC6A49"/>
    <w:rsid w:val="00D078AC"/>
    <w:rsid w:val="00D2097A"/>
    <w:rsid w:val="00D215EA"/>
    <w:rsid w:val="00D332C2"/>
    <w:rsid w:val="00D81699"/>
    <w:rsid w:val="00D82A5F"/>
    <w:rsid w:val="00D968FD"/>
    <w:rsid w:val="00DB653C"/>
    <w:rsid w:val="00DC37E4"/>
    <w:rsid w:val="00DC5060"/>
    <w:rsid w:val="00DD06BA"/>
    <w:rsid w:val="00DD2B45"/>
    <w:rsid w:val="00DD712F"/>
    <w:rsid w:val="00DE3E97"/>
    <w:rsid w:val="00E00AE2"/>
    <w:rsid w:val="00E20CEB"/>
    <w:rsid w:val="00E72E7E"/>
    <w:rsid w:val="00E86607"/>
    <w:rsid w:val="00ED56CC"/>
    <w:rsid w:val="00EE171B"/>
    <w:rsid w:val="00F0239C"/>
    <w:rsid w:val="00F1089A"/>
    <w:rsid w:val="00F60C3A"/>
    <w:rsid w:val="00F706DE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D2A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6E1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451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pVsNWg8y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222</cp:revision>
  <dcterms:created xsi:type="dcterms:W3CDTF">2020-05-16T19:41:00Z</dcterms:created>
  <dcterms:modified xsi:type="dcterms:W3CDTF">2020-08-17T17:14:00Z</dcterms:modified>
</cp:coreProperties>
</file>