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horzAnchor="margin" w:tblpY="-448"/>
        <w:tblW w:w="11096" w:type="dxa"/>
        <w:tblLook w:val="04A0" w:firstRow="1" w:lastRow="0" w:firstColumn="1" w:lastColumn="0" w:noHBand="0" w:noVBand="1"/>
      </w:tblPr>
      <w:tblGrid>
        <w:gridCol w:w="2277"/>
        <w:gridCol w:w="2963"/>
        <w:gridCol w:w="2832"/>
        <w:gridCol w:w="1846"/>
        <w:gridCol w:w="1178"/>
      </w:tblGrid>
      <w:tr w:rsidR="00A86604" w:rsidTr="00737A86">
        <w:trPr>
          <w:trHeight w:val="555"/>
        </w:trPr>
        <w:tc>
          <w:tcPr>
            <w:tcW w:w="9918" w:type="dxa"/>
            <w:gridSpan w:val="4"/>
            <w:tcBorders>
              <w:bottom w:val="single" w:sz="4" w:space="0" w:color="auto"/>
            </w:tcBorders>
          </w:tcPr>
          <w:p w:rsidR="00A86604" w:rsidRPr="00E444FA" w:rsidRDefault="00A86604" w:rsidP="00A86604">
            <w:pPr>
              <w:jc w:val="center"/>
              <w:rPr>
                <w:rFonts w:ascii="Arial Narrow" w:hAnsi="Arial Narrow" w:cstheme="minorHAnsi"/>
                <w:b/>
              </w:rPr>
            </w:pPr>
            <w:bookmarkStart w:id="0" w:name="_GoBack"/>
            <w:bookmarkEnd w:id="0"/>
            <w:r w:rsidRPr="00E444FA">
              <w:rPr>
                <w:rFonts w:ascii="Arial Narrow" w:hAnsi="Arial Narrow" w:cstheme="minorHAnsi"/>
                <w:b/>
              </w:rPr>
              <w:t xml:space="preserve">COLEGIO EMILIA RIQUELME   </w:t>
            </w:r>
          </w:p>
          <w:p w:rsidR="00A86604" w:rsidRPr="00E444FA" w:rsidRDefault="00A86604" w:rsidP="00A86604">
            <w:pPr>
              <w:jc w:val="center"/>
              <w:rPr>
                <w:rFonts w:ascii="Arial Narrow" w:hAnsi="Arial Narrow" w:cstheme="minorHAnsi"/>
                <w:i/>
              </w:rPr>
            </w:pPr>
            <w:r w:rsidRPr="00E444FA">
              <w:rPr>
                <w:rFonts w:ascii="Arial Narrow" w:hAnsi="Arial Narrow" w:cstheme="minorHAnsi"/>
                <w:b/>
              </w:rPr>
              <w:t xml:space="preserve">PRUEBA BIMESTRAL SEGUNDO PERIODO VALORACION - 15% </w:t>
            </w:r>
          </w:p>
        </w:tc>
        <w:tc>
          <w:tcPr>
            <w:tcW w:w="1178" w:type="dxa"/>
            <w:vMerge w:val="restart"/>
          </w:tcPr>
          <w:p w:rsidR="00A86604" w:rsidRPr="00E444FA" w:rsidRDefault="00737A86" w:rsidP="002816EC">
            <w:pPr>
              <w:rPr>
                <w:rFonts w:ascii="Arial Narrow" w:hAnsi="Arial Narrow" w:cstheme="minorHAnsi"/>
              </w:rPr>
            </w:pPr>
            <w:r>
              <w:rPr>
                <w:rFonts w:ascii="Arial Narrow" w:hAnsi="Arial Narrow" w:cstheme="minorHAnsi"/>
                <w:noProof/>
                <w:lang w:val="es-419" w:eastAsia="es-419"/>
              </w:rPr>
              <w:drawing>
                <wp:anchor distT="0" distB="0" distL="114300" distR="114300" simplePos="0" relativeHeight="251658240" behindDoc="0" locked="0" layoutInCell="1" allowOverlap="1">
                  <wp:simplePos x="0" y="0"/>
                  <wp:positionH relativeFrom="column">
                    <wp:posOffset>37465</wp:posOffset>
                  </wp:positionH>
                  <wp:positionV relativeFrom="paragraph">
                    <wp:posOffset>36830</wp:posOffset>
                  </wp:positionV>
                  <wp:extent cx="579120" cy="323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323850"/>
                          </a:xfrm>
                          <a:prstGeom prst="rect">
                            <a:avLst/>
                          </a:prstGeom>
                          <a:noFill/>
                        </pic:spPr>
                      </pic:pic>
                    </a:graphicData>
                  </a:graphic>
                  <wp14:sizeRelV relativeFrom="margin">
                    <wp14:pctHeight>0</wp14:pctHeight>
                  </wp14:sizeRelV>
                </wp:anchor>
              </w:drawing>
            </w:r>
          </w:p>
        </w:tc>
      </w:tr>
      <w:tr w:rsidR="00A86604" w:rsidRPr="00414CFD" w:rsidTr="001C2511">
        <w:trPr>
          <w:trHeight w:val="70"/>
        </w:trPr>
        <w:tc>
          <w:tcPr>
            <w:tcW w:w="9918" w:type="dxa"/>
            <w:gridSpan w:val="4"/>
            <w:tcBorders>
              <w:top w:val="single" w:sz="4" w:space="0" w:color="auto"/>
            </w:tcBorders>
          </w:tcPr>
          <w:p w:rsidR="00A86604" w:rsidRPr="00E444FA" w:rsidRDefault="00A86604" w:rsidP="00A86604">
            <w:pPr>
              <w:jc w:val="both"/>
              <w:rPr>
                <w:rFonts w:ascii="Arial Narrow" w:hAnsi="Arial Narrow" w:cstheme="minorHAnsi"/>
                <w:b/>
              </w:rPr>
            </w:pPr>
            <w:r w:rsidRPr="00E444FA">
              <w:rPr>
                <w:rFonts w:ascii="Arial Narrow" w:hAnsi="Arial Narrow" w:cstheme="minorHAnsi"/>
                <w:i/>
              </w:rPr>
              <w:t xml:space="preserve">Nombre y Apellido:           </w:t>
            </w:r>
          </w:p>
        </w:tc>
        <w:tc>
          <w:tcPr>
            <w:tcW w:w="1178" w:type="dxa"/>
            <w:vMerge/>
          </w:tcPr>
          <w:p w:rsidR="00A86604" w:rsidRPr="00E444FA" w:rsidRDefault="00A86604" w:rsidP="00A86604">
            <w:pPr>
              <w:jc w:val="right"/>
              <w:rPr>
                <w:rFonts w:ascii="Arial Narrow" w:hAnsi="Arial Narrow" w:cstheme="minorHAnsi"/>
                <w:noProof/>
              </w:rPr>
            </w:pPr>
          </w:p>
        </w:tc>
      </w:tr>
      <w:tr w:rsidR="00A86604" w:rsidRPr="00112449" w:rsidTr="00737A86">
        <w:trPr>
          <w:trHeight w:val="56"/>
        </w:trPr>
        <w:tc>
          <w:tcPr>
            <w:tcW w:w="2277" w:type="dxa"/>
            <w:tcBorders>
              <w:right w:val="single" w:sz="4" w:space="0" w:color="auto"/>
            </w:tcBorders>
          </w:tcPr>
          <w:p w:rsidR="00A86604" w:rsidRPr="00E444FA" w:rsidRDefault="00A86604" w:rsidP="00A86604">
            <w:pPr>
              <w:jc w:val="both"/>
              <w:rPr>
                <w:rFonts w:ascii="Arial Narrow" w:hAnsi="Arial Narrow" w:cstheme="minorHAnsi"/>
              </w:rPr>
            </w:pPr>
            <w:r w:rsidRPr="00E444FA">
              <w:rPr>
                <w:rFonts w:ascii="Arial Narrow" w:hAnsi="Arial Narrow" w:cstheme="minorHAnsi"/>
                <w:i/>
              </w:rPr>
              <w:t>Fecha:</w:t>
            </w:r>
            <w:r w:rsidRPr="00E444FA">
              <w:rPr>
                <w:rFonts w:ascii="Arial Narrow" w:hAnsi="Arial Narrow" w:cstheme="minorHAnsi"/>
              </w:rPr>
              <w:t xml:space="preserve">  </w:t>
            </w:r>
            <w:r w:rsidR="00F418F4">
              <w:rPr>
                <w:rFonts w:ascii="Arial Narrow" w:hAnsi="Arial Narrow" w:cstheme="minorHAnsi"/>
              </w:rPr>
              <w:t>Junio</w:t>
            </w:r>
          </w:p>
        </w:tc>
        <w:tc>
          <w:tcPr>
            <w:tcW w:w="2963" w:type="dxa"/>
            <w:tcBorders>
              <w:left w:val="single" w:sz="4" w:space="0" w:color="auto"/>
              <w:right w:val="single" w:sz="4" w:space="0" w:color="auto"/>
            </w:tcBorders>
          </w:tcPr>
          <w:p w:rsidR="00A86604" w:rsidRPr="00E444FA" w:rsidRDefault="00A86604" w:rsidP="00A86604">
            <w:pPr>
              <w:rPr>
                <w:rFonts w:ascii="Arial Narrow" w:hAnsi="Arial Narrow" w:cstheme="minorHAnsi"/>
              </w:rPr>
            </w:pPr>
            <w:r w:rsidRPr="00E444FA">
              <w:rPr>
                <w:rFonts w:ascii="Arial Narrow" w:hAnsi="Arial Narrow" w:cstheme="minorHAnsi"/>
                <w:i/>
              </w:rPr>
              <w:t>Asignatura:   Religión 2º Periodo</w:t>
            </w:r>
          </w:p>
        </w:tc>
        <w:tc>
          <w:tcPr>
            <w:tcW w:w="2832" w:type="dxa"/>
            <w:tcBorders>
              <w:left w:val="single" w:sz="4" w:space="0" w:color="auto"/>
              <w:right w:val="single" w:sz="4" w:space="0" w:color="auto"/>
            </w:tcBorders>
          </w:tcPr>
          <w:p w:rsidR="00A86604" w:rsidRPr="00E444FA" w:rsidRDefault="00A86604" w:rsidP="00A86604">
            <w:pPr>
              <w:rPr>
                <w:rFonts w:ascii="Arial Narrow" w:hAnsi="Arial Narrow" w:cstheme="minorHAnsi"/>
                <w:i/>
              </w:rPr>
            </w:pPr>
            <w:r w:rsidRPr="00E444FA">
              <w:rPr>
                <w:rFonts w:ascii="Arial Narrow" w:hAnsi="Arial Narrow" w:cstheme="minorHAnsi"/>
                <w:i/>
              </w:rPr>
              <w:t>Grado:   11º</w:t>
            </w:r>
          </w:p>
        </w:tc>
        <w:tc>
          <w:tcPr>
            <w:tcW w:w="3024" w:type="dxa"/>
            <w:gridSpan w:val="2"/>
            <w:tcBorders>
              <w:left w:val="single" w:sz="4" w:space="0" w:color="auto"/>
            </w:tcBorders>
          </w:tcPr>
          <w:p w:rsidR="00A86604" w:rsidRPr="00E444FA" w:rsidRDefault="00A86604" w:rsidP="00A86604">
            <w:pPr>
              <w:rPr>
                <w:rFonts w:ascii="Arial Narrow" w:hAnsi="Arial Narrow" w:cstheme="minorHAnsi"/>
                <w:i/>
              </w:rPr>
            </w:pPr>
            <w:r w:rsidRPr="00E444FA">
              <w:rPr>
                <w:rFonts w:ascii="Arial Narrow" w:hAnsi="Arial Narrow" w:cstheme="minorHAnsi"/>
                <w:i/>
              </w:rPr>
              <w:t>Docente: Rubiela Uribe R.</w:t>
            </w:r>
          </w:p>
        </w:tc>
      </w:tr>
      <w:tr w:rsidR="00A86604" w:rsidRPr="00C225A7" w:rsidTr="00737A86">
        <w:tc>
          <w:tcPr>
            <w:tcW w:w="5240" w:type="dxa"/>
            <w:gridSpan w:val="2"/>
          </w:tcPr>
          <w:p w:rsidR="00BF60EF" w:rsidRDefault="00BF60EF" w:rsidP="00A86604">
            <w:pPr>
              <w:jc w:val="both"/>
              <w:rPr>
                <w:rFonts w:ascii="Arial Narrow" w:hAnsi="Arial Narrow" w:cstheme="minorHAnsi"/>
              </w:rPr>
            </w:pPr>
          </w:p>
          <w:p w:rsidR="00A86604" w:rsidRPr="002816EC" w:rsidRDefault="00A86604" w:rsidP="00A86604">
            <w:pPr>
              <w:jc w:val="both"/>
              <w:rPr>
                <w:rFonts w:ascii="Arial Narrow" w:hAnsi="Arial Narrow" w:cstheme="minorHAnsi"/>
              </w:rPr>
            </w:pPr>
            <w:r w:rsidRPr="002816EC">
              <w:rPr>
                <w:rFonts w:ascii="Arial Narrow" w:hAnsi="Arial Narrow" w:cstheme="minorHAnsi"/>
              </w:rPr>
              <w:t>Lea cuidadosamente los textos y elija la respuesta correcta.</w:t>
            </w:r>
          </w:p>
          <w:p w:rsidR="00BF60EF" w:rsidRDefault="00BF60EF" w:rsidP="00A86604">
            <w:pPr>
              <w:jc w:val="both"/>
              <w:rPr>
                <w:rFonts w:ascii="Arial Narrow" w:hAnsi="Arial Narrow" w:cstheme="minorHAnsi"/>
                <w:b/>
                <w:lang w:val="es-ES"/>
              </w:rPr>
            </w:pPr>
          </w:p>
          <w:p w:rsidR="00737A86" w:rsidRDefault="00A86604" w:rsidP="00A86604">
            <w:pPr>
              <w:jc w:val="both"/>
              <w:rPr>
                <w:rFonts w:ascii="Arial Narrow" w:hAnsi="Arial Narrow" w:cstheme="minorHAnsi"/>
                <w:lang w:val="es-ES"/>
              </w:rPr>
            </w:pPr>
            <w:r w:rsidRPr="00E444FA">
              <w:rPr>
                <w:rFonts w:ascii="Arial Narrow" w:hAnsi="Arial Narrow" w:cstheme="minorHAnsi"/>
                <w:b/>
                <w:lang w:val="es-ES"/>
              </w:rPr>
              <w:t>1.</w:t>
            </w:r>
            <w:r w:rsidRPr="00E444FA">
              <w:rPr>
                <w:rFonts w:ascii="Arial Narrow" w:hAnsi="Arial Narrow" w:cstheme="minorHAnsi"/>
                <w:lang w:val="es-ES"/>
              </w:rPr>
              <w:t xml:space="preserve"> El pilar fundamental de la doctrina sobre la Justicia social y el desarrollo de los</w:t>
            </w:r>
            <w:r w:rsidR="001C2511">
              <w:rPr>
                <w:rFonts w:ascii="Arial Narrow" w:hAnsi="Arial Narrow" w:cstheme="minorHAnsi"/>
                <w:lang w:val="es-ES"/>
              </w:rPr>
              <w:t xml:space="preserve"> pueblos es la </w:t>
            </w:r>
            <w:r w:rsidR="00F839A5">
              <w:rPr>
                <w:rFonts w:ascii="Arial Narrow" w:hAnsi="Arial Narrow" w:cstheme="minorHAnsi"/>
                <w:lang w:val="es-ES"/>
              </w:rPr>
              <w:t>Gaudium et Spes;</w:t>
            </w:r>
            <w:r w:rsidRPr="00E444FA">
              <w:rPr>
                <w:rFonts w:ascii="Arial Narrow" w:hAnsi="Arial Narrow" w:cstheme="minorHAnsi"/>
                <w:lang w:val="es-ES"/>
              </w:rPr>
              <w:t xml:space="preserve"> ella cont</w:t>
            </w:r>
            <w:r w:rsidR="00E2658D">
              <w:rPr>
                <w:rFonts w:ascii="Arial Narrow" w:hAnsi="Arial Narrow" w:cstheme="minorHAnsi"/>
                <w:lang w:val="es-ES"/>
              </w:rPr>
              <w:t>iene los elementos</w:t>
            </w:r>
            <w:r w:rsidRPr="00E444FA">
              <w:rPr>
                <w:rFonts w:ascii="Arial Narrow" w:hAnsi="Arial Narrow" w:cstheme="minorHAnsi"/>
                <w:lang w:val="es-ES"/>
              </w:rPr>
              <w:t xml:space="preserve"> para la construcción social</w:t>
            </w:r>
            <w:r w:rsidR="001C2511">
              <w:rPr>
                <w:rFonts w:ascii="Arial Narrow" w:hAnsi="Arial Narrow" w:cstheme="minorHAnsi"/>
                <w:lang w:val="es-ES"/>
              </w:rPr>
              <w:t xml:space="preserve">. </w:t>
            </w:r>
            <w:r w:rsidR="001C2511" w:rsidRPr="00E444FA">
              <w:rPr>
                <w:rFonts w:ascii="Arial Narrow" w:hAnsi="Arial Narrow" w:cstheme="minorHAnsi"/>
                <w:lang w:val="es-ES"/>
              </w:rPr>
              <w:t>Según</w:t>
            </w:r>
            <w:r w:rsidR="004E1031">
              <w:rPr>
                <w:rFonts w:ascii="Arial Narrow" w:hAnsi="Arial Narrow" w:cstheme="minorHAnsi"/>
                <w:lang w:val="es-ES"/>
              </w:rPr>
              <w:t xml:space="preserve"> el texto</w:t>
            </w:r>
            <w:r w:rsidRPr="00E444FA">
              <w:rPr>
                <w:rFonts w:ascii="Arial Narrow" w:hAnsi="Arial Narrow" w:cstheme="minorHAnsi"/>
                <w:lang w:val="es-ES"/>
              </w:rPr>
              <w:t xml:space="preserve"> este documento afirma</w:t>
            </w:r>
            <w:r w:rsidR="00737A86">
              <w:rPr>
                <w:rFonts w:ascii="Arial Narrow" w:hAnsi="Arial Narrow" w:cstheme="minorHAnsi"/>
                <w:lang w:val="es-ES"/>
              </w:rPr>
              <w:t xml:space="preserve"> que se debe</w:t>
            </w:r>
            <w:r w:rsidR="004E1031">
              <w:rPr>
                <w:rFonts w:ascii="Arial Narrow" w:hAnsi="Arial Narrow" w:cstheme="minorHAnsi"/>
                <w:lang w:val="es-ES"/>
              </w:rPr>
              <w:t xml:space="preserve"> facilitar</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 xml:space="preserve">a. Los </w:t>
            </w:r>
            <w:r w:rsidR="004E1031">
              <w:rPr>
                <w:rFonts w:ascii="Arial Narrow" w:hAnsi="Arial Narrow" w:cstheme="minorHAnsi"/>
                <w:lang w:val="es-ES"/>
              </w:rPr>
              <w:t xml:space="preserve">solo </w:t>
            </w:r>
            <w:r w:rsidRPr="00E444FA">
              <w:rPr>
                <w:rFonts w:ascii="Arial Narrow" w:hAnsi="Arial Narrow" w:cstheme="minorHAnsi"/>
                <w:lang w:val="es-ES"/>
              </w:rPr>
              <w:t>valores éticos</w:t>
            </w:r>
            <w:r w:rsidR="00737A86">
              <w:rPr>
                <w:rFonts w:ascii="Arial Narrow" w:hAnsi="Arial Narrow" w:cstheme="minorHAnsi"/>
                <w:lang w:val="es-ES"/>
              </w:rPr>
              <w:t xml:space="preserve"> a todos</w:t>
            </w:r>
            <w:r w:rsidR="00FC2FDA">
              <w:rPr>
                <w:rFonts w:ascii="Arial Narrow" w:hAnsi="Arial Narrow" w:cstheme="minorHAnsi"/>
                <w:lang w:val="es-ES"/>
              </w:rPr>
              <w:t>.</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b. Los valores religiosos</w:t>
            </w:r>
            <w:r w:rsidR="00737A86">
              <w:rPr>
                <w:rFonts w:ascii="Arial Narrow" w:hAnsi="Arial Narrow" w:cstheme="minorHAnsi"/>
                <w:lang w:val="es-ES"/>
              </w:rPr>
              <w:t xml:space="preserve"> para unos cuantos</w:t>
            </w:r>
            <w:r w:rsidR="004E1031">
              <w:rPr>
                <w:rFonts w:ascii="Arial Narrow" w:hAnsi="Arial Narrow" w:cstheme="minorHAnsi"/>
                <w:lang w:val="es-ES"/>
              </w:rPr>
              <w:t xml:space="preserve"> creyentes</w:t>
            </w:r>
            <w:r w:rsidR="00FC2FDA">
              <w:rPr>
                <w:rFonts w:ascii="Arial Narrow" w:hAnsi="Arial Narrow" w:cstheme="minorHAnsi"/>
                <w:lang w:val="es-ES"/>
              </w:rPr>
              <w:t>.</w:t>
            </w:r>
          </w:p>
          <w:p w:rsidR="00A86604" w:rsidRPr="00E444FA" w:rsidRDefault="00F418F4" w:rsidP="00A86604">
            <w:pPr>
              <w:jc w:val="both"/>
              <w:rPr>
                <w:rFonts w:ascii="Arial Narrow" w:hAnsi="Arial Narrow" w:cstheme="minorHAnsi"/>
                <w:lang w:val="es-ES"/>
              </w:rPr>
            </w:pPr>
            <w:r>
              <w:rPr>
                <w:rFonts w:ascii="Arial Narrow" w:hAnsi="Arial Narrow" w:cstheme="minorHAnsi"/>
                <w:lang w:val="es-ES"/>
              </w:rPr>
              <w:t xml:space="preserve">c. </w:t>
            </w:r>
            <w:r w:rsidR="00A86604" w:rsidRPr="00E444FA">
              <w:rPr>
                <w:rFonts w:ascii="Arial Narrow" w:hAnsi="Arial Narrow" w:cstheme="minorHAnsi"/>
                <w:lang w:val="es-ES"/>
              </w:rPr>
              <w:t>El alimento, vestido, salud, vivienda</w:t>
            </w:r>
            <w:r w:rsidR="004E1031">
              <w:rPr>
                <w:rFonts w:ascii="Arial Narrow" w:hAnsi="Arial Narrow" w:cstheme="minorHAnsi"/>
                <w:lang w:val="es-ES"/>
              </w:rPr>
              <w:t xml:space="preserve"> y educación </w:t>
            </w:r>
            <w:r w:rsidR="00737A86">
              <w:rPr>
                <w:rFonts w:ascii="Arial Narrow" w:hAnsi="Arial Narrow" w:cstheme="minorHAnsi"/>
                <w:lang w:val="es-ES"/>
              </w:rPr>
              <w:t>para todos</w:t>
            </w:r>
            <w:r w:rsidR="00FC2FDA">
              <w:rPr>
                <w:rFonts w:ascii="Arial Narrow" w:hAnsi="Arial Narrow" w:cstheme="minorHAnsi"/>
                <w:lang w:val="es-ES"/>
              </w:rPr>
              <w:t>.</w:t>
            </w:r>
          </w:p>
          <w:p w:rsidR="00A86604" w:rsidRPr="00E444FA" w:rsidRDefault="00F418F4" w:rsidP="00A86604">
            <w:pPr>
              <w:jc w:val="both"/>
              <w:rPr>
                <w:rFonts w:ascii="Arial Narrow" w:hAnsi="Arial Narrow" w:cstheme="minorHAnsi"/>
                <w:lang w:val="es-ES"/>
              </w:rPr>
            </w:pPr>
            <w:r>
              <w:rPr>
                <w:rFonts w:ascii="Arial Narrow" w:hAnsi="Arial Narrow" w:cstheme="minorHAnsi"/>
                <w:lang w:val="es-ES"/>
              </w:rPr>
              <w:t xml:space="preserve">d. </w:t>
            </w:r>
            <w:r w:rsidR="00A86604" w:rsidRPr="00E444FA">
              <w:rPr>
                <w:rFonts w:ascii="Arial Narrow" w:hAnsi="Arial Narrow" w:cstheme="minorHAnsi"/>
                <w:lang w:val="es-ES"/>
              </w:rPr>
              <w:t>Los valores cristianos</w:t>
            </w:r>
            <w:r w:rsidR="00F839A5">
              <w:rPr>
                <w:rFonts w:ascii="Arial Narrow" w:hAnsi="Arial Narrow" w:cstheme="minorHAnsi"/>
                <w:lang w:val="es-ES"/>
              </w:rPr>
              <w:t xml:space="preserve"> es decir, la salvación</w:t>
            </w:r>
            <w:r w:rsidR="004E1031">
              <w:rPr>
                <w:rFonts w:ascii="Arial Narrow" w:hAnsi="Arial Narrow" w:cstheme="minorHAnsi"/>
                <w:lang w:val="es-ES"/>
              </w:rPr>
              <w:t xml:space="preserve"> para todos</w:t>
            </w:r>
            <w:r w:rsidR="00FC2FDA">
              <w:rPr>
                <w:rFonts w:ascii="Arial Narrow" w:hAnsi="Arial Narrow" w:cstheme="minorHAnsi"/>
                <w:lang w:val="es-ES"/>
              </w:rPr>
              <w:t>.</w:t>
            </w:r>
          </w:p>
          <w:p w:rsidR="00A86604" w:rsidRPr="00E444FA" w:rsidRDefault="00A86604" w:rsidP="00A86604">
            <w:pPr>
              <w:jc w:val="both"/>
              <w:rPr>
                <w:rFonts w:ascii="Arial Narrow" w:hAnsi="Arial Narrow" w:cstheme="minorHAnsi"/>
                <w:lang w:val="es-ES"/>
              </w:rPr>
            </w:pP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b/>
                <w:lang w:val="es-ES"/>
              </w:rPr>
              <w:t>2.</w:t>
            </w:r>
            <w:r w:rsidRPr="00E444FA">
              <w:rPr>
                <w:rFonts w:ascii="Arial Narrow" w:hAnsi="Arial Narrow" w:cstheme="minorHAnsi"/>
                <w:lang w:val="es-ES"/>
              </w:rPr>
              <w:t xml:space="preserve"> La Doctrina Social tiene como finalidad la transformación del corazón y la mente para que el ser humano viva desde la verdad. Según el texto el fin de la Doctrina Social es</w:t>
            </w:r>
            <w:r w:rsidR="00737A86">
              <w:rPr>
                <w:rFonts w:ascii="Arial Narrow" w:hAnsi="Arial Narrow" w:cstheme="minorHAnsi"/>
                <w:lang w:val="es-ES"/>
              </w:rPr>
              <w:t>:</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a. Que el ser humano ame a Dios</w:t>
            </w:r>
            <w:r w:rsidR="00FC2FDA">
              <w:rPr>
                <w:rFonts w:ascii="Arial Narrow" w:hAnsi="Arial Narrow" w:cstheme="minorHAnsi"/>
                <w:lang w:val="es-ES"/>
              </w:rPr>
              <w:t>.</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b. Que el ser humano sea digno</w:t>
            </w:r>
            <w:r w:rsidR="00FC2FDA">
              <w:rPr>
                <w:rFonts w:ascii="Arial Narrow" w:hAnsi="Arial Narrow" w:cstheme="minorHAnsi"/>
                <w:lang w:val="es-ES"/>
              </w:rPr>
              <w:t>.</w:t>
            </w:r>
          </w:p>
          <w:p w:rsidR="00A86604" w:rsidRPr="00E444FA" w:rsidRDefault="00FC2FDA" w:rsidP="00A86604">
            <w:pPr>
              <w:jc w:val="both"/>
              <w:rPr>
                <w:rFonts w:ascii="Arial Narrow" w:hAnsi="Arial Narrow" w:cstheme="minorHAnsi"/>
                <w:lang w:val="es-ES"/>
              </w:rPr>
            </w:pPr>
            <w:r>
              <w:rPr>
                <w:rFonts w:ascii="Arial Narrow" w:hAnsi="Arial Narrow" w:cstheme="minorHAnsi"/>
                <w:lang w:val="es-ES"/>
              </w:rPr>
              <w:t>c. Que se vivan desde la verdad.</w:t>
            </w:r>
          </w:p>
          <w:p w:rsidR="00A86604" w:rsidRDefault="00A86604" w:rsidP="00A86604">
            <w:pPr>
              <w:jc w:val="both"/>
              <w:rPr>
                <w:rFonts w:ascii="Arial Narrow" w:hAnsi="Arial Narrow" w:cstheme="minorHAnsi"/>
                <w:lang w:val="es-ES"/>
              </w:rPr>
            </w:pPr>
            <w:r w:rsidRPr="00E444FA">
              <w:rPr>
                <w:rFonts w:ascii="Arial Narrow" w:hAnsi="Arial Narrow" w:cstheme="minorHAnsi"/>
                <w:lang w:val="es-ES"/>
              </w:rPr>
              <w:t>d. Que se dé una transf</w:t>
            </w:r>
            <w:r w:rsidR="001C2511">
              <w:rPr>
                <w:rFonts w:ascii="Arial Narrow" w:hAnsi="Arial Narrow" w:cstheme="minorHAnsi"/>
                <w:lang w:val="es-ES"/>
              </w:rPr>
              <w:t>ormación del corazón</w:t>
            </w:r>
            <w:r w:rsidR="00FC2FDA">
              <w:rPr>
                <w:rFonts w:ascii="Arial Narrow" w:hAnsi="Arial Narrow" w:cstheme="minorHAnsi"/>
                <w:lang w:val="es-ES"/>
              </w:rPr>
              <w:t>.</w:t>
            </w:r>
          </w:p>
          <w:p w:rsidR="001C2511" w:rsidRPr="00E444FA" w:rsidRDefault="001C2511" w:rsidP="00A86604">
            <w:pPr>
              <w:jc w:val="both"/>
              <w:rPr>
                <w:rFonts w:ascii="Arial Narrow" w:hAnsi="Arial Narrow" w:cstheme="minorHAnsi"/>
                <w:lang w:val="es-ES"/>
              </w:rPr>
            </w:pPr>
          </w:p>
          <w:p w:rsidR="00737A86" w:rsidRDefault="00A86604" w:rsidP="00A86604">
            <w:pPr>
              <w:jc w:val="both"/>
              <w:rPr>
                <w:rFonts w:ascii="Arial Narrow" w:hAnsi="Arial Narrow" w:cstheme="minorHAnsi"/>
                <w:lang w:val="es-ES"/>
              </w:rPr>
            </w:pPr>
            <w:r w:rsidRPr="00FE3505">
              <w:rPr>
                <w:rFonts w:ascii="Arial Narrow" w:hAnsi="Arial Narrow" w:cstheme="minorHAnsi"/>
                <w:b/>
                <w:lang w:val="es-ES"/>
              </w:rPr>
              <w:t>3.</w:t>
            </w:r>
            <w:r w:rsidRPr="00E444FA">
              <w:rPr>
                <w:rFonts w:ascii="Arial Narrow" w:hAnsi="Arial Narrow" w:cstheme="minorHAnsi"/>
                <w:lang w:val="es-ES"/>
              </w:rPr>
              <w:t xml:space="preserve"> El derecho a la tierra y al territorio es parte fundamental de la vida y cultura de las comunidades rurales, por tanto, como Iglesia queremos que en nuestro país sea posible garantizar este derecho a las comunidades que han</w:t>
            </w:r>
            <w:r w:rsidR="00737A86">
              <w:rPr>
                <w:rFonts w:ascii="Arial Narrow" w:hAnsi="Arial Narrow" w:cstheme="minorHAnsi"/>
                <w:lang w:val="es-ES"/>
              </w:rPr>
              <w:t xml:space="preserve"> carecido de tierras.</w:t>
            </w:r>
            <w:r w:rsidRPr="00E444FA">
              <w:rPr>
                <w:rFonts w:ascii="Arial Narrow" w:hAnsi="Arial Narrow" w:cstheme="minorHAnsi"/>
                <w:lang w:val="es-ES"/>
              </w:rPr>
              <w:t xml:space="preserve"> </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Frente al texto el querer de la Iglesia es:</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a. Que el gobierno gara</w:t>
            </w:r>
            <w:r w:rsidR="00C94EB8">
              <w:rPr>
                <w:rFonts w:ascii="Arial Narrow" w:hAnsi="Arial Narrow" w:cstheme="minorHAnsi"/>
                <w:lang w:val="es-ES"/>
              </w:rPr>
              <w:t>ntice vivienda para todos</w:t>
            </w:r>
            <w:r w:rsidR="00FC2FDA">
              <w:rPr>
                <w:rFonts w:ascii="Arial Narrow" w:hAnsi="Arial Narrow" w:cstheme="minorHAnsi"/>
                <w:lang w:val="es-ES"/>
              </w:rPr>
              <w:t>.</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b. Que el gobierno brinde salud para todos</w:t>
            </w:r>
            <w:r w:rsidR="00FC2FDA">
              <w:rPr>
                <w:rFonts w:ascii="Arial Narrow" w:hAnsi="Arial Narrow" w:cstheme="minorHAnsi"/>
                <w:lang w:val="es-ES"/>
              </w:rPr>
              <w:t>.</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c. Que el gobierno apoye la educación para todos</w:t>
            </w:r>
            <w:r w:rsidR="00FC2FDA">
              <w:rPr>
                <w:rFonts w:ascii="Arial Narrow" w:hAnsi="Arial Narrow" w:cstheme="minorHAnsi"/>
                <w:lang w:val="es-ES"/>
              </w:rPr>
              <w:t>.</w:t>
            </w:r>
            <w:r w:rsidRPr="00E444FA">
              <w:rPr>
                <w:rFonts w:ascii="Arial Narrow" w:hAnsi="Arial Narrow" w:cstheme="minorHAnsi"/>
                <w:lang w:val="es-ES"/>
              </w:rPr>
              <w:t xml:space="preserve"> </w:t>
            </w:r>
          </w:p>
          <w:p w:rsidR="00A86604" w:rsidRPr="00E444FA" w:rsidRDefault="001C2511" w:rsidP="00A86604">
            <w:pPr>
              <w:jc w:val="both"/>
              <w:rPr>
                <w:rFonts w:ascii="Arial Narrow" w:hAnsi="Arial Narrow" w:cstheme="minorHAnsi"/>
                <w:lang w:val="es-ES"/>
              </w:rPr>
            </w:pPr>
            <w:r>
              <w:rPr>
                <w:rFonts w:ascii="Arial Narrow" w:hAnsi="Arial Narrow" w:cstheme="minorHAnsi"/>
                <w:lang w:val="es-ES"/>
              </w:rPr>
              <w:t xml:space="preserve">d. </w:t>
            </w:r>
            <w:r w:rsidR="00FC2FDA">
              <w:rPr>
                <w:rFonts w:ascii="Arial Narrow" w:hAnsi="Arial Narrow" w:cstheme="minorHAnsi"/>
                <w:lang w:val="es-ES"/>
              </w:rPr>
              <w:t xml:space="preserve">Que </w:t>
            </w:r>
            <w:r w:rsidR="00FC2FDA" w:rsidRPr="00E444FA">
              <w:rPr>
                <w:rFonts w:ascii="Arial Narrow" w:hAnsi="Arial Narrow" w:cstheme="minorHAnsi"/>
                <w:lang w:val="es-ES"/>
              </w:rPr>
              <w:t>busque</w:t>
            </w:r>
            <w:r w:rsidR="00A86604" w:rsidRPr="00E444FA">
              <w:rPr>
                <w:rFonts w:ascii="Arial Narrow" w:hAnsi="Arial Narrow" w:cstheme="minorHAnsi"/>
                <w:lang w:val="es-ES"/>
              </w:rPr>
              <w:t xml:space="preserve"> estrategias y de soluciones</w:t>
            </w:r>
            <w:r>
              <w:rPr>
                <w:rFonts w:ascii="Arial Narrow" w:hAnsi="Arial Narrow" w:cstheme="minorHAnsi"/>
                <w:lang w:val="es-ES"/>
              </w:rPr>
              <w:t xml:space="preserve"> para todos</w:t>
            </w:r>
            <w:r w:rsidR="00FC2FDA">
              <w:rPr>
                <w:rFonts w:ascii="Arial Narrow" w:hAnsi="Arial Narrow" w:cstheme="minorHAnsi"/>
                <w:lang w:val="es-ES"/>
              </w:rPr>
              <w:t>.</w:t>
            </w:r>
          </w:p>
          <w:p w:rsidR="00A86604" w:rsidRPr="00E444FA" w:rsidRDefault="00A86604" w:rsidP="00A86604">
            <w:pPr>
              <w:jc w:val="both"/>
              <w:rPr>
                <w:rFonts w:ascii="Arial Narrow" w:hAnsi="Arial Narrow" w:cstheme="minorHAnsi"/>
                <w:lang w:val="es-ES"/>
              </w:rPr>
            </w:pP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b/>
                <w:lang w:val="es-ES"/>
              </w:rPr>
              <w:t>4.</w:t>
            </w:r>
            <w:r w:rsidRPr="00E444FA">
              <w:rPr>
                <w:rFonts w:ascii="Arial Narrow" w:hAnsi="Arial Narrow" w:cstheme="minorHAnsi"/>
                <w:lang w:val="es-ES"/>
              </w:rPr>
              <w:t xml:space="preserve"> La justicia es la base de la doctrina social de la Iglesia, se entiende como la disposición a respetar los derechos de cada uno y a establecer en las relaciones humanas, la armonía que promueve la equidad que le permita a la persona dar y recibir por parte</w:t>
            </w:r>
            <w:r w:rsidR="00BF60EF">
              <w:rPr>
                <w:rFonts w:ascii="Arial Narrow" w:hAnsi="Arial Narrow" w:cstheme="minorHAnsi"/>
                <w:lang w:val="es-ES"/>
              </w:rPr>
              <w:t>s</w:t>
            </w:r>
            <w:r w:rsidRPr="00E444FA">
              <w:rPr>
                <w:rFonts w:ascii="Arial Narrow" w:hAnsi="Arial Narrow" w:cstheme="minorHAnsi"/>
                <w:lang w:val="es-ES"/>
              </w:rPr>
              <w:t xml:space="preserve"> iguales lo que le corresponde, respeto al bien común</w:t>
            </w:r>
            <w:r>
              <w:rPr>
                <w:rFonts w:ascii="Arial Narrow" w:hAnsi="Arial Narrow" w:cstheme="minorHAnsi"/>
                <w:lang w:val="es-ES"/>
              </w:rPr>
              <w:t xml:space="preserve"> basado en el amor</w:t>
            </w:r>
            <w:r w:rsidRPr="00E444FA">
              <w:rPr>
                <w:rFonts w:ascii="Arial Narrow" w:hAnsi="Arial Narrow" w:cstheme="minorHAnsi"/>
                <w:lang w:val="es-ES"/>
              </w:rPr>
              <w:t>. Según el texto: La base fundamental de la doctrina social de la Iglesia está en:</w:t>
            </w:r>
          </w:p>
          <w:p w:rsidR="00A86604" w:rsidRDefault="00C94EB8" w:rsidP="00A86604">
            <w:pPr>
              <w:jc w:val="both"/>
              <w:rPr>
                <w:rFonts w:ascii="Arial Narrow" w:hAnsi="Arial Narrow" w:cstheme="minorHAnsi"/>
                <w:lang w:val="es-ES"/>
              </w:rPr>
            </w:pPr>
            <w:r>
              <w:rPr>
                <w:rFonts w:ascii="Arial Narrow" w:hAnsi="Arial Narrow" w:cstheme="minorHAnsi"/>
                <w:lang w:val="es-ES"/>
              </w:rPr>
              <w:t>a. La justicia y la igualdad</w:t>
            </w:r>
            <w:r w:rsidR="00FC2FDA">
              <w:rPr>
                <w:rFonts w:ascii="Arial Narrow" w:hAnsi="Arial Narrow" w:cstheme="minorHAnsi"/>
                <w:lang w:val="es-ES"/>
              </w:rPr>
              <w:t>.</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b. La esperanza y el bien común</w:t>
            </w:r>
            <w:r w:rsidR="00FC2FDA">
              <w:rPr>
                <w:rFonts w:ascii="Arial Narrow" w:hAnsi="Arial Narrow" w:cstheme="minorHAnsi"/>
                <w:lang w:val="es-ES"/>
              </w:rPr>
              <w:t>.</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c. La justicia</w:t>
            </w:r>
            <w:r w:rsidR="0072311F">
              <w:rPr>
                <w:rFonts w:ascii="Arial Narrow" w:hAnsi="Arial Narrow" w:cstheme="minorHAnsi"/>
                <w:lang w:val="es-ES"/>
              </w:rPr>
              <w:t>, la equidad</w:t>
            </w:r>
            <w:r w:rsidRPr="00E444FA">
              <w:rPr>
                <w:rFonts w:ascii="Arial Narrow" w:hAnsi="Arial Narrow" w:cstheme="minorHAnsi"/>
                <w:lang w:val="es-ES"/>
              </w:rPr>
              <w:t xml:space="preserve"> y el Amor</w:t>
            </w:r>
            <w:r w:rsidR="00FC2FDA">
              <w:rPr>
                <w:rFonts w:ascii="Arial Narrow" w:hAnsi="Arial Narrow" w:cstheme="minorHAnsi"/>
                <w:lang w:val="es-ES"/>
              </w:rPr>
              <w:t>.</w:t>
            </w:r>
          </w:p>
          <w:p w:rsidR="00A86604" w:rsidRPr="00E444FA" w:rsidRDefault="00A86604" w:rsidP="00A86604">
            <w:pPr>
              <w:jc w:val="both"/>
              <w:rPr>
                <w:rFonts w:ascii="Arial Narrow" w:hAnsi="Arial Narrow" w:cstheme="minorHAnsi"/>
                <w:lang w:val="es-ES"/>
              </w:rPr>
            </w:pPr>
            <w:r w:rsidRPr="00E444FA">
              <w:rPr>
                <w:rFonts w:ascii="Arial Narrow" w:hAnsi="Arial Narrow" w:cstheme="minorHAnsi"/>
                <w:lang w:val="es-ES"/>
              </w:rPr>
              <w:t>d. La caridad y la paz</w:t>
            </w:r>
            <w:r w:rsidR="00FC2FDA">
              <w:rPr>
                <w:rFonts w:ascii="Arial Narrow" w:hAnsi="Arial Narrow" w:cstheme="minorHAnsi"/>
                <w:lang w:val="es-ES"/>
              </w:rPr>
              <w:t>.</w:t>
            </w:r>
            <w:r>
              <w:rPr>
                <w:rFonts w:ascii="Arial Narrow" w:hAnsi="Arial Narrow" w:cstheme="minorHAnsi"/>
                <w:lang w:val="es-ES"/>
              </w:rPr>
              <w:t xml:space="preserve">                                                </w:t>
            </w:r>
          </w:p>
          <w:p w:rsidR="00A86604" w:rsidRPr="00E444FA" w:rsidRDefault="00A86604" w:rsidP="00A86604">
            <w:pPr>
              <w:jc w:val="both"/>
              <w:rPr>
                <w:rFonts w:ascii="Arial Narrow" w:hAnsi="Arial Narrow" w:cstheme="minorHAnsi"/>
                <w:lang w:val="es-ES"/>
              </w:rPr>
            </w:pPr>
          </w:p>
          <w:p w:rsidR="00A86604" w:rsidRPr="00B601FA" w:rsidRDefault="00B601FA" w:rsidP="00A86604">
            <w:pPr>
              <w:jc w:val="both"/>
              <w:rPr>
                <w:rFonts w:ascii="Arial Narrow" w:hAnsi="Arial Narrow" w:cstheme="minorHAnsi"/>
              </w:rPr>
            </w:pPr>
            <w:r>
              <w:rPr>
                <w:rFonts w:ascii="Arial Narrow" w:hAnsi="Arial Narrow" w:cstheme="minorHAnsi"/>
                <w:b/>
              </w:rPr>
              <w:t>5</w:t>
            </w:r>
            <w:r w:rsidR="00A86604" w:rsidRPr="00E444FA">
              <w:rPr>
                <w:rFonts w:ascii="Arial Narrow" w:hAnsi="Arial Narrow" w:cstheme="minorHAnsi"/>
                <w:b/>
              </w:rPr>
              <w:t xml:space="preserve">. </w:t>
            </w:r>
            <w:r w:rsidR="00A86604" w:rsidRPr="00B601FA">
              <w:rPr>
                <w:rFonts w:ascii="Arial Narrow" w:hAnsi="Arial Narrow" w:cstheme="minorHAnsi"/>
              </w:rPr>
              <w:t>Para hacer un encuentro más cercano a las nuevas políticas que dominan el campo mundial es necesario entender el término globalización como una nueva fase de la internalización de los mercados que pone en dependencia a las empresas y a las naciones nunca visto. Por tanto este texto está hablando de un mundo alejado de Dios pero inm</w:t>
            </w:r>
            <w:r w:rsidR="00FC2FDA">
              <w:rPr>
                <w:rFonts w:ascii="Arial Narrow" w:hAnsi="Arial Narrow" w:cstheme="minorHAnsi"/>
              </w:rPr>
              <w:t>erso en las nuevas ideologías, a</w:t>
            </w:r>
            <w:r w:rsidR="00A86604" w:rsidRPr="00B601FA">
              <w:rPr>
                <w:rFonts w:ascii="Arial Narrow" w:hAnsi="Arial Narrow" w:cstheme="minorHAnsi"/>
              </w:rPr>
              <w:t xml:space="preserve"> esta concepción se le denomina: </w:t>
            </w:r>
          </w:p>
          <w:p w:rsidR="00A86604" w:rsidRPr="00B601FA" w:rsidRDefault="00A86604" w:rsidP="00A86604">
            <w:pPr>
              <w:jc w:val="both"/>
              <w:rPr>
                <w:rFonts w:ascii="Arial Narrow" w:hAnsi="Arial Narrow" w:cstheme="minorHAnsi"/>
              </w:rPr>
            </w:pPr>
            <w:r w:rsidRPr="00B601FA">
              <w:rPr>
                <w:rFonts w:ascii="Arial Narrow" w:hAnsi="Arial Narrow" w:cstheme="minorHAnsi"/>
              </w:rPr>
              <w:t>a. Mundo global y nuevas políticas</w:t>
            </w:r>
            <w:r w:rsidR="00FC2FDA">
              <w:rPr>
                <w:rFonts w:ascii="Arial Narrow" w:hAnsi="Arial Narrow" w:cstheme="minorHAnsi"/>
              </w:rPr>
              <w:t>.</w:t>
            </w:r>
          </w:p>
          <w:p w:rsidR="00A86604" w:rsidRPr="00B601FA" w:rsidRDefault="002816EC" w:rsidP="00A86604">
            <w:pPr>
              <w:jc w:val="both"/>
              <w:rPr>
                <w:rFonts w:ascii="Arial Narrow" w:hAnsi="Arial Narrow" w:cstheme="minorHAnsi"/>
              </w:rPr>
            </w:pPr>
            <w:r>
              <w:rPr>
                <w:rFonts w:ascii="Arial Narrow" w:hAnsi="Arial Narrow" w:cstheme="minorHAnsi"/>
              </w:rPr>
              <w:t>b. Globalización</w:t>
            </w:r>
            <w:r w:rsidR="00FC2FDA">
              <w:rPr>
                <w:rFonts w:ascii="Arial Narrow" w:hAnsi="Arial Narrow" w:cstheme="minorHAnsi"/>
              </w:rPr>
              <w:t>.</w:t>
            </w:r>
          </w:p>
          <w:p w:rsidR="00A86604" w:rsidRPr="00B601FA" w:rsidRDefault="00A86604" w:rsidP="00A86604">
            <w:pPr>
              <w:jc w:val="both"/>
              <w:rPr>
                <w:rFonts w:ascii="Arial Narrow" w:hAnsi="Arial Narrow" w:cstheme="minorHAnsi"/>
              </w:rPr>
            </w:pPr>
            <w:r w:rsidRPr="00B601FA">
              <w:rPr>
                <w:rFonts w:ascii="Arial Narrow" w:hAnsi="Arial Narrow" w:cstheme="minorHAnsi"/>
              </w:rPr>
              <w:t>c. Sectores económicos capitalistas</w:t>
            </w:r>
            <w:r w:rsidR="00FC2FDA">
              <w:rPr>
                <w:rFonts w:ascii="Arial Narrow" w:hAnsi="Arial Narrow" w:cstheme="minorHAnsi"/>
              </w:rPr>
              <w:t>.</w:t>
            </w:r>
          </w:p>
          <w:p w:rsidR="00A86604" w:rsidRDefault="001C2511" w:rsidP="00A86604">
            <w:pPr>
              <w:jc w:val="both"/>
              <w:rPr>
                <w:rFonts w:ascii="Arial Narrow" w:hAnsi="Arial Narrow" w:cstheme="minorHAnsi"/>
              </w:rPr>
            </w:pPr>
            <w:r>
              <w:rPr>
                <w:rFonts w:ascii="Arial Narrow" w:hAnsi="Arial Narrow" w:cstheme="minorHAnsi"/>
              </w:rPr>
              <w:t>d. Nuevas tecnologías</w:t>
            </w:r>
            <w:r w:rsidR="00FC2FDA">
              <w:rPr>
                <w:rFonts w:ascii="Arial Narrow" w:hAnsi="Arial Narrow" w:cstheme="minorHAnsi"/>
              </w:rPr>
              <w:t>.</w:t>
            </w:r>
          </w:p>
          <w:p w:rsidR="00C94EB8" w:rsidRPr="00E444FA" w:rsidRDefault="00C94EB8" w:rsidP="00A86604">
            <w:pPr>
              <w:jc w:val="both"/>
              <w:rPr>
                <w:rFonts w:ascii="Arial Narrow" w:hAnsi="Arial Narrow" w:cstheme="minorHAnsi"/>
              </w:rPr>
            </w:pPr>
          </w:p>
        </w:tc>
        <w:tc>
          <w:tcPr>
            <w:tcW w:w="5856" w:type="dxa"/>
            <w:gridSpan w:val="3"/>
          </w:tcPr>
          <w:p w:rsidR="00F418F4" w:rsidRPr="00F418F4" w:rsidRDefault="00A86604" w:rsidP="00F418F4">
            <w:pPr>
              <w:pStyle w:val="Sinespaciado"/>
              <w:jc w:val="both"/>
              <w:rPr>
                <w:rFonts w:ascii="Arial Narrow" w:hAnsi="Arial Narrow"/>
                <w:lang w:val="es-ES"/>
              </w:rPr>
            </w:pPr>
            <w:r w:rsidRPr="00E444FA">
              <w:rPr>
                <w:rFonts w:ascii="Arial Narrow" w:hAnsi="Arial Narrow" w:cstheme="minorHAnsi"/>
                <w:b/>
              </w:rPr>
              <w:t>6.</w:t>
            </w:r>
            <w:r w:rsidRPr="00E444FA">
              <w:rPr>
                <w:rFonts w:ascii="Arial Narrow" w:hAnsi="Arial Narrow" w:cstheme="minorHAnsi"/>
              </w:rPr>
              <w:t xml:space="preserve"> </w:t>
            </w:r>
            <w:r w:rsidR="00F418F4" w:rsidRPr="00E444FA">
              <w:rPr>
                <w:rFonts w:ascii="Arial Narrow" w:hAnsi="Arial Narrow"/>
                <w:b/>
                <w:lang w:val="es-ES"/>
              </w:rPr>
              <w:t xml:space="preserve"> </w:t>
            </w:r>
            <w:r w:rsidR="00F418F4" w:rsidRPr="00F418F4">
              <w:rPr>
                <w:rFonts w:ascii="Arial Narrow" w:hAnsi="Arial Narrow"/>
                <w:lang w:val="es-ES"/>
              </w:rPr>
              <w:t xml:space="preserve">EL Neoliberalismo define un mercado altamente competitivo, este se desarrolla rápidamente como una forma de exclusión. A este criterio corresponde la famosa frase que dice: Si no hay pan para todos que al menos haya para mí. </w:t>
            </w:r>
            <w:r w:rsidR="00E2658D">
              <w:rPr>
                <w:rFonts w:ascii="Arial Narrow" w:hAnsi="Arial Narrow"/>
                <w:lang w:val="es-ES"/>
              </w:rPr>
              <w:t>E</w:t>
            </w:r>
            <w:r w:rsidR="00F418F4" w:rsidRPr="00F418F4">
              <w:rPr>
                <w:rFonts w:ascii="Arial Narrow" w:hAnsi="Arial Narrow"/>
                <w:lang w:val="es-ES"/>
              </w:rPr>
              <w:t>l neoliberalismo para un país es una forma de:</w:t>
            </w:r>
          </w:p>
          <w:p w:rsidR="00F418F4" w:rsidRPr="00F418F4" w:rsidRDefault="00BF60EF" w:rsidP="00F418F4">
            <w:pPr>
              <w:pStyle w:val="Sinespaciado"/>
              <w:jc w:val="both"/>
              <w:rPr>
                <w:rFonts w:ascii="Arial Narrow" w:hAnsi="Arial Narrow"/>
                <w:lang w:val="es-ES"/>
              </w:rPr>
            </w:pPr>
            <w:r>
              <w:rPr>
                <w:rFonts w:ascii="Arial Narrow" w:hAnsi="Arial Narrow"/>
                <w:lang w:val="es-ES"/>
              </w:rPr>
              <w:t>a. In</w:t>
            </w:r>
            <w:r w:rsidR="001C1751">
              <w:rPr>
                <w:rFonts w:ascii="Arial Narrow" w:hAnsi="Arial Narrow"/>
                <w:lang w:val="es-ES"/>
              </w:rPr>
              <w:t>clusión de algun</w:t>
            </w:r>
            <w:r w:rsidR="00F418F4" w:rsidRPr="00F418F4">
              <w:rPr>
                <w:rFonts w:ascii="Arial Narrow" w:hAnsi="Arial Narrow"/>
                <w:lang w:val="es-ES"/>
              </w:rPr>
              <w:t>as personas</w:t>
            </w:r>
            <w:r w:rsidR="00FC2FDA">
              <w:rPr>
                <w:rFonts w:ascii="Arial Narrow" w:hAnsi="Arial Narrow"/>
                <w:lang w:val="es-ES"/>
              </w:rPr>
              <w:t>.</w:t>
            </w:r>
          </w:p>
          <w:p w:rsidR="00F418F4" w:rsidRPr="00F418F4" w:rsidRDefault="00F418F4" w:rsidP="00F418F4">
            <w:pPr>
              <w:pStyle w:val="Sinespaciado"/>
              <w:jc w:val="both"/>
              <w:rPr>
                <w:rFonts w:ascii="Arial Narrow" w:hAnsi="Arial Narrow"/>
                <w:lang w:val="es-ES"/>
              </w:rPr>
            </w:pPr>
            <w:r w:rsidRPr="00F418F4">
              <w:rPr>
                <w:rFonts w:ascii="Arial Narrow" w:hAnsi="Arial Narrow"/>
                <w:lang w:val="es-ES"/>
              </w:rPr>
              <w:t xml:space="preserve">b. </w:t>
            </w:r>
            <w:r w:rsidR="001C1751">
              <w:rPr>
                <w:rFonts w:ascii="Arial Narrow" w:hAnsi="Arial Narrow"/>
                <w:lang w:val="es-ES"/>
              </w:rPr>
              <w:t xml:space="preserve">Es un deterioro de </w:t>
            </w:r>
            <w:r w:rsidR="00BF60EF">
              <w:rPr>
                <w:rFonts w:ascii="Arial Narrow" w:hAnsi="Arial Narrow"/>
                <w:lang w:val="es-ES"/>
              </w:rPr>
              <w:t xml:space="preserve">la </w:t>
            </w:r>
            <w:r w:rsidR="001C1751">
              <w:rPr>
                <w:rFonts w:ascii="Arial Narrow" w:hAnsi="Arial Narrow"/>
                <w:lang w:val="es-ES"/>
              </w:rPr>
              <w:t>riqueza</w:t>
            </w:r>
            <w:r w:rsidR="00FC2FDA">
              <w:rPr>
                <w:rFonts w:ascii="Arial Narrow" w:hAnsi="Arial Narrow"/>
                <w:lang w:val="es-ES"/>
              </w:rPr>
              <w:t>.</w:t>
            </w:r>
          </w:p>
          <w:p w:rsidR="00F418F4" w:rsidRPr="00F418F4" w:rsidRDefault="00F418F4" w:rsidP="00F418F4">
            <w:pPr>
              <w:pStyle w:val="Sinespaciado"/>
              <w:jc w:val="both"/>
              <w:rPr>
                <w:rFonts w:ascii="Arial Narrow" w:hAnsi="Arial Narrow"/>
                <w:lang w:val="es-ES"/>
              </w:rPr>
            </w:pPr>
            <w:r w:rsidRPr="00F418F4">
              <w:rPr>
                <w:rFonts w:ascii="Arial Narrow" w:hAnsi="Arial Narrow"/>
                <w:lang w:val="es-ES"/>
              </w:rPr>
              <w:t>c. Es un</w:t>
            </w:r>
            <w:r w:rsidR="001C1751">
              <w:rPr>
                <w:rFonts w:ascii="Arial Narrow" w:hAnsi="Arial Narrow"/>
                <w:lang w:val="es-ES"/>
              </w:rPr>
              <w:t>a situación de pobreza</w:t>
            </w:r>
            <w:r w:rsidR="00FC2FDA">
              <w:rPr>
                <w:rFonts w:ascii="Arial Narrow" w:hAnsi="Arial Narrow"/>
                <w:lang w:val="es-ES"/>
              </w:rPr>
              <w:t>.</w:t>
            </w:r>
          </w:p>
          <w:p w:rsidR="00F418F4" w:rsidRPr="00F418F4" w:rsidRDefault="00F418F4" w:rsidP="00F418F4">
            <w:pPr>
              <w:pStyle w:val="Sinespaciado"/>
              <w:jc w:val="both"/>
              <w:rPr>
                <w:rFonts w:ascii="Arial Narrow" w:hAnsi="Arial Narrow"/>
                <w:lang w:val="es-ES"/>
              </w:rPr>
            </w:pPr>
            <w:r w:rsidRPr="00F418F4">
              <w:rPr>
                <w:rFonts w:ascii="Arial Narrow" w:hAnsi="Arial Narrow"/>
                <w:lang w:val="es-ES"/>
              </w:rPr>
              <w:t>d. Exclu</w:t>
            </w:r>
            <w:r w:rsidR="001C1751">
              <w:rPr>
                <w:rFonts w:ascii="Arial Narrow" w:hAnsi="Arial Narrow"/>
                <w:lang w:val="es-ES"/>
              </w:rPr>
              <w:t>sión de las personas más pobres</w:t>
            </w:r>
            <w:r w:rsidR="00FC2FDA">
              <w:rPr>
                <w:rFonts w:ascii="Arial Narrow" w:hAnsi="Arial Narrow"/>
                <w:lang w:val="es-ES"/>
              </w:rPr>
              <w:t>.</w:t>
            </w:r>
          </w:p>
          <w:p w:rsidR="00F418F4" w:rsidRPr="00906F9F" w:rsidRDefault="00FE3505" w:rsidP="00906F9F">
            <w:pPr>
              <w:jc w:val="both"/>
              <w:rPr>
                <w:rFonts w:ascii="Arial Narrow" w:hAnsi="Arial Narrow" w:cstheme="minorHAnsi"/>
              </w:rPr>
            </w:pPr>
            <w:r>
              <w:rPr>
                <w:rFonts w:ascii="Arial Narrow" w:hAnsi="Arial Narrow"/>
                <w:b/>
                <w:lang w:val="es-ES"/>
              </w:rPr>
              <w:t>7</w:t>
            </w:r>
            <w:r w:rsidR="00F418F4" w:rsidRPr="00E444FA">
              <w:rPr>
                <w:rFonts w:ascii="Arial Narrow" w:hAnsi="Arial Narrow"/>
                <w:b/>
                <w:lang w:val="es-ES"/>
              </w:rPr>
              <w:t xml:space="preserve">. </w:t>
            </w:r>
            <w:r w:rsidR="00E2658D">
              <w:rPr>
                <w:rFonts w:ascii="Arial Narrow" w:hAnsi="Arial Narrow"/>
                <w:lang w:val="es-ES"/>
              </w:rPr>
              <w:t xml:space="preserve">Pentecostés es la </w:t>
            </w:r>
            <w:r w:rsidR="00F418F4" w:rsidRPr="00E444FA">
              <w:rPr>
                <w:rFonts w:ascii="Arial Narrow" w:hAnsi="Arial Narrow"/>
                <w:lang w:val="es-ES"/>
              </w:rPr>
              <w:t>venida del e</w:t>
            </w:r>
            <w:r w:rsidR="00E2658D">
              <w:rPr>
                <w:rFonts w:ascii="Arial Narrow" w:hAnsi="Arial Narrow"/>
                <w:lang w:val="es-ES"/>
              </w:rPr>
              <w:t>spíritu santo sobre la Iglesia</w:t>
            </w:r>
            <w:r w:rsidR="001C1751">
              <w:rPr>
                <w:rFonts w:ascii="Arial Narrow" w:hAnsi="Arial Narrow"/>
                <w:lang w:val="es-ES"/>
              </w:rPr>
              <w:t xml:space="preserve"> derramando</w:t>
            </w:r>
            <w:r w:rsidR="00E2658D">
              <w:rPr>
                <w:rFonts w:ascii="Arial Narrow" w:hAnsi="Arial Narrow"/>
                <w:lang w:val="es-ES"/>
              </w:rPr>
              <w:t xml:space="preserve"> sus 7 dones </w:t>
            </w:r>
            <w:r w:rsidR="00F418F4" w:rsidRPr="00E444FA">
              <w:rPr>
                <w:rFonts w:ascii="Arial Narrow" w:hAnsi="Arial Narrow"/>
                <w:lang w:val="es-ES"/>
              </w:rPr>
              <w:t xml:space="preserve">para acompañarla y animarla en todo su quehacer evangelizador. </w:t>
            </w:r>
            <w:r w:rsidR="00906F9F">
              <w:rPr>
                <w:rFonts w:ascii="Arial Narrow" w:hAnsi="Arial Narrow" w:cstheme="minorHAnsi"/>
              </w:rPr>
              <w:t xml:space="preserve"> El espíritu santo es el que nos ilumina y motiva nuestra vida para saber realizar y tener respuestas acertadas en nuestra vida. </w:t>
            </w:r>
            <w:r w:rsidR="001C2511">
              <w:rPr>
                <w:rFonts w:ascii="Arial Narrow" w:hAnsi="Arial Narrow"/>
                <w:lang w:val="es-ES"/>
              </w:rPr>
              <w:t xml:space="preserve">Según tu conocimiento </w:t>
            </w:r>
            <w:r w:rsidR="00F418F4" w:rsidRPr="00E2658D">
              <w:rPr>
                <w:rFonts w:ascii="Arial Narrow" w:hAnsi="Arial Narrow"/>
                <w:lang w:val="es-ES"/>
              </w:rPr>
              <w:t>No es un don del espíritu santo</w:t>
            </w:r>
            <w:r w:rsidR="00E2658D" w:rsidRPr="00E2658D">
              <w:rPr>
                <w:rFonts w:ascii="Arial Narrow" w:hAnsi="Arial Narrow"/>
                <w:lang w:val="es-ES"/>
              </w:rPr>
              <w:t>.</w:t>
            </w:r>
          </w:p>
          <w:p w:rsidR="00F418F4" w:rsidRPr="00E444FA" w:rsidRDefault="00F418F4" w:rsidP="00F418F4">
            <w:pPr>
              <w:pStyle w:val="Sinespaciado"/>
              <w:jc w:val="both"/>
              <w:rPr>
                <w:rFonts w:ascii="Arial Narrow" w:hAnsi="Arial Narrow"/>
                <w:lang w:val="es-ES"/>
              </w:rPr>
            </w:pPr>
            <w:r w:rsidRPr="00E444FA">
              <w:rPr>
                <w:rFonts w:ascii="Arial Narrow" w:hAnsi="Arial Narrow"/>
                <w:lang w:val="es-ES"/>
              </w:rPr>
              <w:t>a. el consejo y temor de Dios</w:t>
            </w:r>
            <w:r w:rsidR="00FC2FDA">
              <w:rPr>
                <w:rFonts w:ascii="Arial Narrow" w:hAnsi="Arial Narrow"/>
                <w:lang w:val="es-ES"/>
              </w:rPr>
              <w:t>.</w:t>
            </w:r>
          </w:p>
          <w:p w:rsidR="00F418F4" w:rsidRPr="00E444FA" w:rsidRDefault="00B601FA" w:rsidP="00F418F4">
            <w:pPr>
              <w:pStyle w:val="Sinespaciado"/>
              <w:jc w:val="both"/>
              <w:rPr>
                <w:rFonts w:ascii="Arial Narrow" w:hAnsi="Arial Narrow"/>
                <w:lang w:val="es-ES"/>
              </w:rPr>
            </w:pPr>
            <w:r>
              <w:rPr>
                <w:rFonts w:ascii="Arial Narrow" w:hAnsi="Arial Narrow"/>
                <w:lang w:val="es-ES"/>
              </w:rPr>
              <w:t>b. la fe y la caridad</w:t>
            </w:r>
            <w:r w:rsidR="00FC2FDA">
              <w:rPr>
                <w:rFonts w:ascii="Arial Narrow" w:hAnsi="Arial Narrow"/>
                <w:lang w:val="es-ES"/>
              </w:rPr>
              <w:t>.</w:t>
            </w:r>
          </w:p>
          <w:p w:rsidR="00F418F4" w:rsidRPr="00E444FA" w:rsidRDefault="00F418F4" w:rsidP="00F418F4">
            <w:pPr>
              <w:pStyle w:val="Sinespaciado"/>
              <w:jc w:val="both"/>
              <w:rPr>
                <w:rFonts w:ascii="Arial Narrow" w:hAnsi="Arial Narrow"/>
                <w:lang w:val="es-ES"/>
              </w:rPr>
            </w:pPr>
            <w:r w:rsidRPr="00E444FA">
              <w:rPr>
                <w:rFonts w:ascii="Arial Narrow" w:hAnsi="Arial Narrow"/>
                <w:lang w:val="es-ES"/>
              </w:rPr>
              <w:t>c. sabiduría y fortaleza</w:t>
            </w:r>
            <w:r w:rsidR="00FC2FDA">
              <w:rPr>
                <w:rFonts w:ascii="Arial Narrow" w:hAnsi="Arial Narrow"/>
                <w:lang w:val="es-ES"/>
              </w:rPr>
              <w:t>.</w:t>
            </w:r>
          </w:p>
          <w:p w:rsidR="00F418F4" w:rsidRPr="00E444FA" w:rsidRDefault="00F418F4" w:rsidP="00F418F4">
            <w:pPr>
              <w:pStyle w:val="Sinespaciado"/>
              <w:jc w:val="both"/>
              <w:rPr>
                <w:rFonts w:ascii="Arial Narrow" w:hAnsi="Arial Narrow"/>
                <w:lang w:val="es-ES"/>
              </w:rPr>
            </w:pPr>
            <w:r w:rsidRPr="00E444FA">
              <w:rPr>
                <w:rFonts w:ascii="Arial Narrow" w:hAnsi="Arial Narrow"/>
                <w:lang w:val="es-ES"/>
              </w:rPr>
              <w:t>d. Piedad y ciencia</w:t>
            </w:r>
            <w:r w:rsidR="00FC2FDA">
              <w:rPr>
                <w:rFonts w:ascii="Arial Narrow" w:hAnsi="Arial Narrow"/>
                <w:lang w:val="es-ES"/>
              </w:rPr>
              <w:t>.</w:t>
            </w:r>
          </w:p>
          <w:p w:rsidR="00A86604" w:rsidRPr="00E444FA" w:rsidRDefault="00FE3505" w:rsidP="00A86604">
            <w:pPr>
              <w:jc w:val="both"/>
              <w:rPr>
                <w:rFonts w:ascii="Arial Narrow" w:hAnsi="Arial Narrow" w:cstheme="minorHAnsi"/>
              </w:rPr>
            </w:pPr>
            <w:r>
              <w:rPr>
                <w:rFonts w:ascii="Arial Narrow" w:hAnsi="Arial Narrow" w:cstheme="minorHAnsi"/>
              </w:rPr>
              <w:t xml:space="preserve">8. </w:t>
            </w:r>
            <w:r w:rsidR="00A86604" w:rsidRPr="00E444FA">
              <w:rPr>
                <w:rFonts w:ascii="Arial Narrow" w:hAnsi="Arial Narrow" w:cstheme="minorHAnsi"/>
              </w:rPr>
              <w:t xml:space="preserve">Desde el misterio público de Jesús, sus opositores y defensores de la ley de Moisés y del estado romano, se pusieron de acuerdo para acusarlo y llevarlo a la muerte por considerarse Hijo de Dios. </w:t>
            </w:r>
            <w:r w:rsidR="001C1751">
              <w:rPr>
                <w:rFonts w:ascii="Arial Narrow" w:hAnsi="Arial Narrow" w:cstheme="minorHAnsi"/>
              </w:rPr>
              <w:t xml:space="preserve">Según el texto: </w:t>
            </w:r>
            <w:r w:rsidR="00A86604" w:rsidRPr="00E444FA">
              <w:rPr>
                <w:rFonts w:ascii="Arial Narrow" w:hAnsi="Arial Narrow" w:cstheme="minorHAnsi"/>
              </w:rPr>
              <w:t>Los motivos por los cuales los opositores l</w:t>
            </w:r>
            <w:r w:rsidR="001C1751">
              <w:rPr>
                <w:rFonts w:ascii="Arial Narrow" w:hAnsi="Arial Narrow" w:cstheme="minorHAnsi"/>
              </w:rPr>
              <w:t>l</w:t>
            </w:r>
            <w:r w:rsidR="00BF60EF">
              <w:rPr>
                <w:rFonts w:ascii="Arial Narrow" w:hAnsi="Arial Narrow" w:cstheme="minorHAnsi"/>
              </w:rPr>
              <w:t>evaron a Jesús a la muerte fue: según el texto elija la respuesta correcta</w:t>
            </w:r>
            <w:r w:rsidR="001C1751">
              <w:rPr>
                <w:rFonts w:ascii="Arial Narrow" w:hAnsi="Arial Narrow" w:cstheme="minorHAnsi"/>
              </w:rPr>
              <w:t>.</w:t>
            </w:r>
          </w:p>
          <w:p w:rsidR="00A86604" w:rsidRPr="00E444FA" w:rsidRDefault="00A86604" w:rsidP="00A86604">
            <w:pPr>
              <w:jc w:val="both"/>
              <w:rPr>
                <w:rFonts w:ascii="Arial Narrow" w:hAnsi="Arial Narrow" w:cstheme="minorHAnsi"/>
              </w:rPr>
            </w:pPr>
            <w:r w:rsidRPr="00E444FA">
              <w:rPr>
                <w:rFonts w:ascii="Arial Narrow" w:hAnsi="Arial Narrow" w:cstheme="minorHAnsi"/>
              </w:rPr>
              <w:t>a. Porque no cumplía la ley escrita, y ofrecía el perdón</w:t>
            </w:r>
            <w:r w:rsidR="00FC2FDA">
              <w:rPr>
                <w:rFonts w:ascii="Arial Narrow" w:hAnsi="Arial Narrow" w:cstheme="minorHAnsi"/>
              </w:rPr>
              <w:t>.</w:t>
            </w:r>
          </w:p>
          <w:p w:rsidR="00A86604" w:rsidRPr="00E444FA" w:rsidRDefault="00A86604" w:rsidP="00A86604">
            <w:pPr>
              <w:jc w:val="both"/>
              <w:rPr>
                <w:rFonts w:ascii="Arial Narrow" w:hAnsi="Arial Narrow" w:cstheme="minorHAnsi"/>
              </w:rPr>
            </w:pPr>
            <w:r w:rsidRPr="00E444FA">
              <w:rPr>
                <w:rFonts w:ascii="Arial Narrow" w:hAnsi="Arial Narrow" w:cstheme="minorHAnsi"/>
              </w:rPr>
              <w:t>b. Porque hacia lo c</w:t>
            </w:r>
            <w:r w:rsidR="001C1751">
              <w:rPr>
                <w:rFonts w:ascii="Arial Narrow" w:hAnsi="Arial Narrow" w:cstheme="minorHAnsi"/>
              </w:rPr>
              <w:t>ontrario a las normas estipuladas</w:t>
            </w:r>
            <w:r w:rsidR="00FC2FDA">
              <w:rPr>
                <w:rFonts w:ascii="Arial Narrow" w:hAnsi="Arial Narrow" w:cstheme="minorHAnsi"/>
              </w:rPr>
              <w:t>.</w:t>
            </w:r>
          </w:p>
          <w:p w:rsidR="00A86604" w:rsidRPr="00E444FA" w:rsidRDefault="00A86604" w:rsidP="00A86604">
            <w:pPr>
              <w:jc w:val="both"/>
              <w:rPr>
                <w:rFonts w:ascii="Arial Narrow" w:hAnsi="Arial Narrow" w:cstheme="minorHAnsi"/>
              </w:rPr>
            </w:pPr>
            <w:r w:rsidRPr="00E444FA">
              <w:rPr>
                <w:rFonts w:ascii="Arial Narrow" w:hAnsi="Arial Narrow" w:cstheme="minorHAnsi"/>
              </w:rPr>
              <w:t>c. Porque curaba en sábado</w:t>
            </w:r>
            <w:r w:rsidR="001C1751">
              <w:rPr>
                <w:rFonts w:ascii="Arial Narrow" w:hAnsi="Arial Narrow" w:cstheme="minorHAnsi"/>
              </w:rPr>
              <w:t xml:space="preserve"> a los enfermos</w:t>
            </w:r>
            <w:r w:rsidR="00FC2FDA">
              <w:rPr>
                <w:rFonts w:ascii="Arial Narrow" w:hAnsi="Arial Narrow" w:cstheme="minorHAnsi"/>
              </w:rPr>
              <w:t>.</w:t>
            </w:r>
          </w:p>
          <w:p w:rsidR="00A86604" w:rsidRPr="00E444FA" w:rsidRDefault="00A86604" w:rsidP="00A86604">
            <w:pPr>
              <w:jc w:val="both"/>
              <w:rPr>
                <w:rFonts w:ascii="Arial Narrow" w:hAnsi="Arial Narrow" w:cstheme="minorHAnsi"/>
              </w:rPr>
            </w:pPr>
            <w:r w:rsidRPr="00E444FA">
              <w:rPr>
                <w:rFonts w:ascii="Arial Narrow" w:hAnsi="Arial Narrow" w:cstheme="minorHAnsi"/>
              </w:rPr>
              <w:t>d. Porque se consideraba Hijo de Dios</w:t>
            </w:r>
            <w:r w:rsidR="00FC2FDA">
              <w:rPr>
                <w:rFonts w:ascii="Arial Narrow" w:hAnsi="Arial Narrow" w:cstheme="minorHAnsi"/>
              </w:rPr>
              <w:t>.</w:t>
            </w:r>
          </w:p>
          <w:p w:rsidR="00906F9F" w:rsidRDefault="00FE3505" w:rsidP="00FE3505">
            <w:pPr>
              <w:jc w:val="both"/>
              <w:rPr>
                <w:rFonts w:ascii="Arial Narrow" w:hAnsi="Arial Narrow" w:cstheme="minorHAnsi"/>
              </w:rPr>
            </w:pPr>
            <w:r>
              <w:rPr>
                <w:rFonts w:ascii="Arial Narrow" w:hAnsi="Arial Narrow" w:cstheme="minorHAnsi"/>
                <w:b/>
              </w:rPr>
              <w:t>9</w:t>
            </w:r>
            <w:r w:rsidRPr="00E444FA">
              <w:rPr>
                <w:rFonts w:ascii="Arial Narrow" w:hAnsi="Arial Narrow" w:cstheme="minorHAnsi"/>
                <w:b/>
              </w:rPr>
              <w:t>.</w:t>
            </w:r>
            <w:r w:rsidRPr="00E444FA">
              <w:rPr>
                <w:rFonts w:ascii="Arial Narrow" w:hAnsi="Arial Narrow" w:cstheme="minorHAnsi"/>
              </w:rPr>
              <w:t xml:space="preserve"> El triunfo de Jesús sobre la muerte es el tiempo de</w:t>
            </w:r>
            <w:r>
              <w:rPr>
                <w:rFonts w:ascii="Arial Narrow" w:hAnsi="Arial Narrow" w:cstheme="minorHAnsi"/>
              </w:rPr>
              <w:t xml:space="preserve"> </w:t>
            </w:r>
            <w:r w:rsidRPr="00E444FA">
              <w:rPr>
                <w:rFonts w:ascii="Arial Narrow" w:hAnsi="Arial Narrow" w:cstheme="minorHAnsi"/>
              </w:rPr>
              <w:t xml:space="preserve">la salvación de Dios con el ser humano, es el tiempo de la manifestación </w:t>
            </w:r>
            <w:r w:rsidR="00906F9F">
              <w:rPr>
                <w:rFonts w:ascii="Arial Narrow" w:hAnsi="Arial Narrow" w:cstheme="minorHAnsi"/>
              </w:rPr>
              <w:t xml:space="preserve">y glorificación </w:t>
            </w:r>
            <w:r w:rsidRPr="00E444FA">
              <w:rPr>
                <w:rFonts w:ascii="Arial Narrow" w:hAnsi="Arial Narrow" w:cstheme="minorHAnsi"/>
              </w:rPr>
              <w:t>de Dios.</w:t>
            </w:r>
            <w:r>
              <w:rPr>
                <w:rFonts w:ascii="Arial Narrow" w:hAnsi="Arial Narrow" w:cstheme="minorHAnsi"/>
              </w:rPr>
              <w:t xml:space="preserve"> </w:t>
            </w:r>
            <w:r w:rsidR="00906F9F">
              <w:rPr>
                <w:rFonts w:ascii="Arial Narrow" w:hAnsi="Arial Narrow" w:cstheme="minorHAnsi"/>
              </w:rPr>
              <w:t>en la creación nueva de todas la cosas en nuestro diario vivir.</w:t>
            </w:r>
          </w:p>
          <w:p w:rsidR="00FE3505" w:rsidRDefault="00BF60EF" w:rsidP="00FE3505">
            <w:pPr>
              <w:jc w:val="both"/>
              <w:rPr>
                <w:rFonts w:ascii="Arial Narrow" w:hAnsi="Arial Narrow" w:cstheme="minorHAnsi"/>
              </w:rPr>
            </w:pPr>
            <w:r>
              <w:rPr>
                <w:rFonts w:ascii="Arial Narrow" w:hAnsi="Arial Narrow" w:cstheme="minorHAnsi"/>
              </w:rPr>
              <w:t>Lo</w:t>
            </w:r>
            <w:r w:rsidR="00906F9F">
              <w:rPr>
                <w:rFonts w:ascii="Arial Narrow" w:hAnsi="Arial Narrow" w:cstheme="minorHAnsi"/>
              </w:rPr>
              <w:t xml:space="preserve"> correcto</w:t>
            </w:r>
            <w:r>
              <w:rPr>
                <w:rFonts w:ascii="Arial Narrow" w:hAnsi="Arial Narrow" w:cstheme="minorHAnsi"/>
              </w:rPr>
              <w:t xml:space="preserve"> al</w:t>
            </w:r>
            <w:r w:rsidR="00FE3505">
              <w:rPr>
                <w:rFonts w:ascii="Arial Narrow" w:hAnsi="Arial Narrow" w:cstheme="minorHAnsi"/>
              </w:rPr>
              <w:t xml:space="preserve"> habla</w:t>
            </w:r>
            <w:r>
              <w:rPr>
                <w:rFonts w:ascii="Arial Narrow" w:hAnsi="Arial Narrow" w:cstheme="minorHAnsi"/>
              </w:rPr>
              <w:t>r</w:t>
            </w:r>
            <w:r w:rsidR="00FE3505">
              <w:rPr>
                <w:rFonts w:ascii="Arial Narrow" w:hAnsi="Arial Narrow" w:cstheme="minorHAnsi"/>
              </w:rPr>
              <w:t xml:space="preserve"> </w:t>
            </w:r>
            <w:r w:rsidR="00E2658D">
              <w:rPr>
                <w:rFonts w:ascii="Arial Narrow" w:hAnsi="Arial Narrow" w:cstheme="minorHAnsi"/>
              </w:rPr>
              <w:t xml:space="preserve">de pascua de Resurrección </w:t>
            </w:r>
            <w:r w:rsidR="00906F9F">
              <w:rPr>
                <w:rFonts w:ascii="Arial Narrow" w:hAnsi="Arial Narrow" w:cstheme="minorHAnsi"/>
              </w:rPr>
              <w:t xml:space="preserve">según tu conocimiento </w:t>
            </w:r>
            <w:r w:rsidR="00E2658D">
              <w:rPr>
                <w:rFonts w:ascii="Arial Narrow" w:hAnsi="Arial Narrow" w:cstheme="minorHAnsi"/>
              </w:rPr>
              <w:t>es</w:t>
            </w:r>
            <w:r>
              <w:rPr>
                <w:rFonts w:ascii="Arial Narrow" w:hAnsi="Arial Narrow" w:cstheme="minorHAnsi"/>
              </w:rPr>
              <w:t xml:space="preserve"> decir que es el:</w:t>
            </w:r>
            <w:r w:rsidR="00E2658D">
              <w:rPr>
                <w:rFonts w:ascii="Arial Narrow" w:hAnsi="Arial Narrow" w:cstheme="minorHAnsi"/>
              </w:rPr>
              <w:t xml:space="preserve"> </w:t>
            </w:r>
          </w:p>
          <w:p w:rsidR="00FE3505" w:rsidRDefault="00FC2FDA" w:rsidP="00FE3505">
            <w:pPr>
              <w:jc w:val="both"/>
              <w:rPr>
                <w:rFonts w:ascii="Arial Narrow" w:hAnsi="Arial Narrow" w:cstheme="minorHAnsi"/>
              </w:rPr>
            </w:pPr>
            <w:r w:rsidRPr="00E444FA">
              <w:rPr>
                <w:rFonts w:ascii="Arial Narrow" w:hAnsi="Arial Narrow" w:cstheme="minorHAnsi"/>
              </w:rPr>
              <w:t>a. Nacimiento</w:t>
            </w:r>
            <w:r w:rsidR="00FE3505" w:rsidRPr="00E444FA">
              <w:rPr>
                <w:rFonts w:ascii="Arial Narrow" w:hAnsi="Arial Narrow" w:cstheme="minorHAnsi"/>
              </w:rPr>
              <w:t xml:space="preserve"> de Jesús en pentecostés</w:t>
            </w:r>
            <w:r>
              <w:rPr>
                <w:rFonts w:ascii="Arial Narrow" w:hAnsi="Arial Narrow" w:cstheme="minorHAnsi"/>
              </w:rPr>
              <w:t>.</w:t>
            </w:r>
          </w:p>
          <w:p w:rsidR="00FE3505" w:rsidRPr="00E444FA" w:rsidRDefault="00FE3505" w:rsidP="00FE3505">
            <w:pPr>
              <w:jc w:val="both"/>
              <w:rPr>
                <w:rFonts w:ascii="Arial Narrow" w:hAnsi="Arial Narrow" w:cstheme="minorHAnsi"/>
              </w:rPr>
            </w:pPr>
            <w:r w:rsidRPr="00E444FA">
              <w:rPr>
                <w:rFonts w:ascii="Arial Narrow" w:hAnsi="Arial Narrow" w:cstheme="minorHAnsi"/>
              </w:rPr>
              <w:t>b. Nacimiento del Espíritu santo</w:t>
            </w:r>
            <w:r w:rsidR="00FC2FDA">
              <w:rPr>
                <w:rFonts w:ascii="Arial Narrow" w:hAnsi="Arial Narrow" w:cstheme="minorHAnsi"/>
              </w:rPr>
              <w:t>.</w:t>
            </w:r>
          </w:p>
          <w:p w:rsidR="00FE3505" w:rsidRPr="00E444FA" w:rsidRDefault="00FE3505" w:rsidP="00FE3505">
            <w:pPr>
              <w:jc w:val="both"/>
              <w:rPr>
                <w:rFonts w:ascii="Arial Narrow" w:hAnsi="Arial Narrow" w:cstheme="minorHAnsi"/>
              </w:rPr>
            </w:pPr>
            <w:r>
              <w:rPr>
                <w:rFonts w:ascii="Arial Narrow" w:hAnsi="Arial Narrow" w:cstheme="minorHAnsi"/>
              </w:rPr>
              <w:t xml:space="preserve">c. </w:t>
            </w:r>
            <w:r w:rsidRPr="00E444FA">
              <w:rPr>
                <w:rFonts w:ascii="Arial Narrow" w:hAnsi="Arial Narrow" w:cstheme="minorHAnsi"/>
              </w:rPr>
              <w:t>Resurrección de la creación</w:t>
            </w:r>
            <w:r w:rsidR="00FC2FDA">
              <w:rPr>
                <w:rFonts w:ascii="Arial Narrow" w:hAnsi="Arial Narrow" w:cstheme="minorHAnsi"/>
              </w:rPr>
              <w:t>.</w:t>
            </w:r>
            <w:r w:rsidRPr="00E444FA">
              <w:rPr>
                <w:rFonts w:ascii="Arial Narrow" w:hAnsi="Arial Narrow" w:cstheme="minorHAnsi"/>
              </w:rPr>
              <w:t xml:space="preserve"> </w:t>
            </w:r>
          </w:p>
          <w:p w:rsidR="00FE3505" w:rsidRPr="00E444FA" w:rsidRDefault="00FE3505" w:rsidP="00FE3505">
            <w:pPr>
              <w:jc w:val="both"/>
              <w:rPr>
                <w:rFonts w:ascii="Arial Narrow" w:hAnsi="Arial Narrow" w:cstheme="minorHAnsi"/>
              </w:rPr>
            </w:pPr>
            <w:r w:rsidRPr="00E444FA">
              <w:rPr>
                <w:rFonts w:ascii="Arial Narrow" w:hAnsi="Arial Narrow" w:cstheme="minorHAnsi"/>
              </w:rPr>
              <w:t xml:space="preserve">d. </w:t>
            </w:r>
            <w:r>
              <w:rPr>
                <w:rFonts w:ascii="Arial Narrow" w:hAnsi="Arial Narrow" w:cstheme="minorHAnsi"/>
              </w:rPr>
              <w:t>P</w:t>
            </w:r>
            <w:r w:rsidRPr="00E444FA">
              <w:rPr>
                <w:rFonts w:ascii="Arial Narrow" w:hAnsi="Arial Narrow" w:cstheme="minorHAnsi"/>
              </w:rPr>
              <w:t>aso de Dios por nuestra vida</w:t>
            </w:r>
            <w:r w:rsidR="00FC2FDA">
              <w:rPr>
                <w:rFonts w:ascii="Arial Narrow" w:hAnsi="Arial Narrow" w:cstheme="minorHAnsi"/>
              </w:rPr>
              <w:t>.</w:t>
            </w:r>
          </w:p>
          <w:p w:rsidR="00A86604" w:rsidRDefault="00A86604" w:rsidP="00A86604">
            <w:pPr>
              <w:jc w:val="both"/>
              <w:rPr>
                <w:rFonts w:ascii="Arial Narrow" w:hAnsi="Arial Narrow" w:cstheme="minorHAnsi"/>
                <w:b/>
              </w:rPr>
            </w:pPr>
          </w:p>
          <w:p w:rsidR="001C1751" w:rsidRDefault="00B601FA" w:rsidP="001C1751">
            <w:pPr>
              <w:pStyle w:val="Sinespaciado"/>
              <w:jc w:val="both"/>
              <w:rPr>
                <w:rFonts w:ascii="Arial Narrow" w:hAnsi="Arial Narrow"/>
                <w:lang w:val="es-ES"/>
              </w:rPr>
            </w:pPr>
            <w:r w:rsidRPr="00CE4A28">
              <w:rPr>
                <w:rFonts w:ascii="Arial Narrow" w:hAnsi="Arial Narrow" w:cstheme="minorHAnsi"/>
                <w:b/>
              </w:rPr>
              <w:t>10</w:t>
            </w:r>
            <w:r w:rsidR="001C1751">
              <w:rPr>
                <w:rFonts w:ascii="Arial Narrow" w:hAnsi="Arial Narrow" w:cstheme="minorHAnsi"/>
                <w:b/>
              </w:rPr>
              <w:t xml:space="preserve">. </w:t>
            </w:r>
            <w:r w:rsidR="001C1751">
              <w:rPr>
                <w:rFonts w:ascii="Arial Narrow" w:hAnsi="Arial Narrow"/>
                <w:lang w:val="es-ES"/>
              </w:rPr>
              <w:t>María es la mujer humilde y sencilla, que vivió haciendo la voluntad de Dios en todo momento, siempre está dispuesta ayudarnos, es la mujer que nunca dijo no al querer de Dios. Siempre estuvo disponible para cumplir los planes de su hijo. Según el texto lo que caracterizo a María como madre de Dios es:</w:t>
            </w:r>
          </w:p>
          <w:p w:rsidR="001C1751" w:rsidRDefault="001C1751" w:rsidP="001C1751">
            <w:pPr>
              <w:pStyle w:val="Sinespaciado"/>
              <w:jc w:val="both"/>
              <w:rPr>
                <w:rFonts w:ascii="Arial Narrow" w:hAnsi="Arial Narrow"/>
                <w:lang w:val="es-ES"/>
              </w:rPr>
            </w:pPr>
            <w:r>
              <w:rPr>
                <w:rFonts w:ascii="Arial Narrow" w:hAnsi="Arial Narrow"/>
                <w:lang w:val="es-ES"/>
              </w:rPr>
              <w:t>A. Hacer la voluntad de su prima Isabel.</w:t>
            </w:r>
          </w:p>
          <w:p w:rsidR="001C1751" w:rsidRDefault="001C1751" w:rsidP="001C1751">
            <w:pPr>
              <w:pStyle w:val="Sinespaciado"/>
              <w:jc w:val="both"/>
              <w:rPr>
                <w:rFonts w:ascii="Arial Narrow" w:hAnsi="Arial Narrow"/>
                <w:lang w:val="es-ES"/>
              </w:rPr>
            </w:pPr>
            <w:r>
              <w:rPr>
                <w:rFonts w:ascii="Arial Narrow" w:hAnsi="Arial Narrow"/>
                <w:lang w:val="es-ES"/>
              </w:rPr>
              <w:t>B. Cumplir la promesa de Dios.</w:t>
            </w:r>
          </w:p>
          <w:p w:rsidR="001C1751" w:rsidRDefault="001C1751" w:rsidP="001C1751">
            <w:pPr>
              <w:pStyle w:val="Sinespaciado"/>
              <w:jc w:val="both"/>
              <w:rPr>
                <w:rFonts w:ascii="Arial Narrow" w:hAnsi="Arial Narrow"/>
                <w:lang w:val="es-ES"/>
              </w:rPr>
            </w:pPr>
            <w:r>
              <w:rPr>
                <w:rFonts w:ascii="Arial Narrow" w:hAnsi="Arial Narrow"/>
                <w:lang w:val="es-ES"/>
              </w:rPr>
              <w:t>C. Ser la esposa del espíritu Santo.</w:t>
            </w:r>
          </w:p>
          <w:p w:rsidR="001C1751" w:rsidRPr="001C2511" w:rsidRDefault="001C1751" w:rsidP="00737A86">
            <w:pPr>
              <w:jc w:val="both"/>
              <w:rPr>
                <w:rFonts w:ascii="Arial Narrow" w:hAnsi="Arial Narrow"/>
                <w:lang w:val="es-ES"/>
              </w:rPr>
            </w:pPr>
            <w:r>
              <w:rPr>
                <w:rFonts w:ascii="Arial Narrow" w:hAnsi="Arial Narrow"/>
                <w:lang w:val="es-ES"/>
              </w:rPr>
              <w:t>D. Hacer la voluntad de Dios.</w:t>
            </w:r>
          </w:p>
          <w:tbl>
            <w:tblPr>
              <w:tblStyle w:val="Tablaconcuadrcula"/>
              <w:tblW w:w="0" w:type="auto"/>
              <w:tblLook w:val="04A0" w:firstRow="1" w:lastRow="0" w:firstColumn="1" w:lastColumn="0" w:noHBand="0" w:noVBand="1"/>
            </w:tblPr>
            <w:tblGrid>
              <w:gridCol w:w="466"/>
              <w:gridCol w:w="466"/>
              <w:gridCol w:w="466"/>
              <w:gridCol w:w="467"/>
              <w:gridCol w:w="467"/>
              <w:gridCol w:w="467"/>
              <w:gridCol w:w="467"/>
              <w:gridCol w:w="467"/>
              <w:gridCol w:w="467"/>
              <w:gridCol w:w="467"/>
              <w:gridCol w:w="467"/>
            </w:tblGrid>
            <w:tr w:rsidR="00FE3505" w:rsidRPr="00E444FA" w:rsidTr="00464589">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1</w:t>
                  </w:r>
                </w:p>
              </w:tc>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2</w:t>
                  </w: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3</w:t>
                  </w: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4</w:t>
                  </w: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5</w:t>
                  </w: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6</w:t>
                  </w: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7</w:t>
                  </w: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8</w:t>
                  </w: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9</w:t>
                  </w: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10</w:t>
                  </w:r>
                </w:p>
              </w:tc>
            </w:tr>
            <w:tr w:rsidR="00FE3505" w:rsidRPr="00E444FA" w:rsidTr="00464589">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A</w:t>
                  </w:r>
                </w:p>
              </w:tc>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r>
            <w:tr w:rsidR="00FE3505" w:rsidRPr="00E444FA" w:rsidTr="00464589">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B</w:t>
                  </w:r>
                </w:p>
              </w:tc>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r>
            <w:tr w:rsidR="00FE3505" w:rsidRPr="00E444FA" w:rsidTr="00464589">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C</w:t>
                  </w:r>
                </w:p>
              </w:tc>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r>
            <w:tr w:rsidR="00FE3505" w:rsidRPr="00E444FA" w:rsidTr="00464589">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r w:rsidRPr="00CE4A28">
                    <w:rPr>
                      <w:rFonts w:ascii="Arial Narrow" w:hAnsi="Arial Narrow" w:cstheme="minorHAnsi"/>
                      <w:sz w:val="18"/>
                      <w:szCs w:val="18"/>
                    </w:rPr>
                    <w:t>D</w:t>
                  </w:r>
                </w:p>
              </w:tc>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6"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c>
                <w:tcPr>
                  <w:tcW w:w="467" w:type="dxa"/>
                </w:tcPr>
                <w:p w:rsidR="00FE3505" w:rsidRPr="00CE4A28" w:rsidRDefault="00FE3505" w:rsidP="00CD41D8">
                  <w:pPr>
                    <w:framePr w:hSpace="141" w:wrap="around" w:vAnchor="text" w:hAnchor="margin" w:y="-448"/>
                    <w:jc w:val="both"/>
                    <w:rPr>
                      <w:rFonts w:ascii="Arial Narrow" w:hAnsi="Arial Narrow" w:cstheme="minorHAnsi"/>
                      <w:sz w:val="18"/>
                      <w:szCs w:val="18"/>
                    </w:rPr>
                  </w:pPr>
                </w:p>
              </w:tc>
            </w:tr>
          </w:tbl>
          <w:p w:rsidR="00C94EB8" w:rsidRDefault="00C94EB8" w:rsidP="00351A4B">
            <w:pPr>
              <w:jc w:val="both"/>
              <w:rPr>
                <w:rFonts w:ascii="Arial Narrow" w:hAnsi="Arial Narrow" w:cstheme="minorHAnsi"/>
              </w:rPr>
            </w:pPr>
          </w:p>
          <w:p w:rsidR="00351A4B" w:rsidRPr="00E444FA" w:rsidRDefault="00351A4B" w:rsidP="00351A4B">
            <w:pPr>
              <w:jc w:val="both"/>
              <w:rPr>
                <w:rFonts w:ascii="Arial Narrow" w:hAnsi="Arial Narrow" w:cstheme="minorHAnsi"/>
              </w:rPr>
            </w:pPr>
            <w:r w:rsidRPr="000476C0">
              <w:rPr>
                <w:rFonts w:ascii="Arial Narrow" w:hAnsi="Arial Narrow" w:cs="Arial"/>
                <w:color w:val="FF0000"/>
                <w:lang w:val="es-ES"/>
              </w:rPr>
              <w:t>Nota: deben hacerlo</w:t>
            </w:r>
            <w:r>
              <w:rPr>
                <w:rFonts w:ascii="Arial Narrow" w:hAnsi="Arial Narrow" w:cs="Arial"/>
                <w:color w:val="FF0000"/>
                <w:lang w:val="es-ES"/>
              </w:rPr>
              <w:t xml:space="preserve"> y entregarlo el 8 o el 9 </w:t>
            </w:r>
            <w:r w:rsidRPr="000476C0">
              <w:rPr>
                <w:rFonts w:ascii="Arial Narrow" w:hAnsi="Arial Narrow" w:cs="Arial"/>
                <w:color w:val="FF0000"/>
                <w:lang w:val="es-ES"/>
              </w:rPr>
              <w:t xml:space="preserve">de junio. Según el horario de clase. </w:t>
            </w:r>
            <w:r w:rsidRPr="00B17F54">
              <w:rPr>
                <w:rFonts w:ascii="Arial Narrow" w:hAnsi="Arial Narrow" w:cs="Arial"/>
                <w:color w:val="000000" w:themeColor="text1"/>
                <w:lang w:val="es-ES"/>
              </w:rPr>
              <w:t>NO</w:t>
            </w:r>
            <w:r>
              <w:rPr>
                <w:rFonts w:ascii="Arial Narrow" w:hAnsi="Arial Narrow" w:cs="Arial"/>
                <w:color w:val="FF0000"/>
                <w:lang w:val="es-ES"/>
              </w:rPr>
              <w:t xml:space="preserve"> lo pueden enviar otro día. </w:t>
            </w:r>
            <w:r w:rsidRPr="000476C0">
              <w:rPr>
                <w:rFonts w:ascii="Arial Narrow" w:hAnsi="Arial Narrow" w:cs="Arial"/>
                <w:color w:val="FF0000"/>
                <w:lang w:val="es-ES"/>
              </w:rPr>
              <w:t>Recuerden enviarlo solo a</w:t>
            </w:r>
            <w:r>
              <w:rPr>
                <w:rFonts w:ascii="Arial Narrow" w:hAnsi="Arial Narrow" w:cs="Arial"/>
                <w:color w:val="FF0000"/>
                <w:lang w:val="es-ES"/>
              </w:rPr>
              <w:t>l correo de C</w:t>
            </w:r>
            <w:r w:rsidRPr="000476C0">
              <w:rPr>
                <w:rFonts w:ascii="Arial Narrow" w:hAnsi="Arial Narrow" w:cs="Arial"/>
                <w:color w:val="FF0000"/>
                <w:lang w:val="es-ES"/>
              </w:rPr>
              <w:t>ampus. SUERTE.</w:t>
            </w:r>
            <w:r>
              <w:rPr>
                <w:rFonts w:ascii="Arial Narrow" w:hAnsi="Arial Narrow" w:cs="Arial"/>
                <w:color w:val="FF0000"/>
                <w:lang w:val="es-ES"/>
              </w:rPr>
              <w:t xml:space="preserve"> </w:t>
            </w:r>
            <w:r>
              <w:rPr>
                <w:rFonts w:ascii="Arial Narrow" w:hAnsi="Arial Narrow" w:cstheme="minorHAnsi"/>
                <w:b/>
              </w:rPr>
              <w:t>AUTOEVALUACIÓN. ___________</w:t>
            </w:r>
          </w:p>
        </w:tc>
      </w:tr>
    </w:tbl>
    <w:p w:rsidR="004332E6" w:rsidRDefault="004332E6" w:rsidP="00737A86">
      <w:pPr>
        <w:rPr>
          <w:rFonts w:ascii="Arial Narrow" w:hAnsi="Arial Narrow" w:cstheme="minorHAnsi"/>
          <w:b/>
        </w:rPr>
        <w:sectPr w:rsidR="004332E6" w:rsidSect="004332E6">
          <w:pgSz w:w="12240" w:h="15840"/>
          <w:pgMar w:top="680" w:right="680" w:bottom="680" w:left="680" w:header="709" w:footer="709" w:gutter="0"/>
          <w:cols w:space="708"/>
          <w:docGrid w:linePitch="360"/>
        </w:sectPr>
      </w:pPr>
    </w:p>
    <w:p w:rsidR="00C94EB8" w:rsidRPr="001C2511" w:rsidRDefault="00C94EB8" w:rsidP="00864239">
      <w:pPr>
        <w:tabs>
          <w:tab w:val="left" w:pos="915"/>
        </w:tabs>
        <w:rPr>
          <w:rFonts w:ascii="Arial Narrow" w:hAnsi="Arial Narrow"/>
        </w:rPr>
      </w:pPr>
    </w:p>
    <w:sectPr w:rsidR="00C94EB8" w:rsidRPr="001C2511" w:rsidSect="00737A86">
      <w:pgSz w:w="12240" w:h="15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ADB" w:rsidRDefault="00842ADB" w:rsidP="00737A86">
      <w:pPr>
        <w:spacing w:after="0" w:line="240" w:lineRule="auto"/>
      </w:pPr>
      <w:r>
        <w:separator/>
      </w:r>
    </w:p>
  </w:endnote>
  <w:endnote w:type="continuationSeparator" w:id="0">
    <w:p w:rsidR="00842ADB" w:rsidRDefault="00842ADB" w:rsidP="0073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ADB" w:rsidRDefault="00842ADB" w:rsidP="00737A86">
      <w:pPr>
        <w:spacing w:after="0" w:line="240" w:lineRule="auto"/>
      </w:pPr>
      <w:r>
        <w:separator/>
      </w:r>
    </w:p>
  </w:footnote>
  <w:footnote w:type="continuationSeparator" w:id="0">
    <w:p w:rsidR="00842ADB" w:rsidRDefault="00842ADB" w:rsidP="00737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0B5"/>
    <w:multiLevelType w:val="hybridMultilevel"/>
    <w:tmpl w:val="58ECD7E6"/>
    <w:lvl w:ilvl="0" w:tplc="0C0A0017">
      <w:start w:val="1"/>
      <w:numFmt w:val="lowerLetter"/>
      <w:lvlText w:val="%1)"/>
      <w:lvlJc w:val="left"/>
      <w:pPr>
        <w:tabs>
          <w:tab w:val="num" w:pos="720"/>
        </w:tabs>
        <w:ind w:left="720" w:hanging="360"/>
      </w:pPr>
      <w:rPr>
        <w:rFonts w:hint="default"/>
      </w:rPr>
    </w:lvl>
    <w:lvl w:ilvl="1" w:tplc="315C0D2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07581"/>
    <w:multiLevelType w:val="hybridMultilevel"/>
    <w:tmpl w:val="014073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3403D7"/>
    <w:multiLevelType w:val="multilevel"/>
    <w:tmpl w:val="E726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D250D"/>
    <w:multiLevelType w:val="hybridMultilevel"/>
    <w:tmpl w:val="567E75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D73415"/>
    <w:multiLevelType w:val="hybridMultilevel"/>
    <w:tmpl w:val="3F60B6C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0D59F1"/>
    <w:multiLevelType w:val="hybridMultilevel"/>
    <w:tmpl w:val="FCE2FA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3AE22A7"/>
    <w:multiLevelType w:val="hybridMultilevel"/>
    <w:tmpl w:val="775226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F35F03"/>
    <w:multiLevelType w:val="hybridMultilevel"/>
    <w:tmpl w:val="35D6E5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7530BBC"/>
    <w:multiLevelType w:val="hybridMultilevel"/>
    <w:tmpl w:val="B8D40AC2"/>
    <w:lvl w:ilvl="0" w:tplc="0C0A0017">
      <w:start w:val="1"/>
      <w:numFmt w:val="lowerLetter"/>
      <w:lvlText w:val="%1)"/>
      <w:lvlJc w:val="left"/>
      <w:pPr>
        <w:tabs>
          <w:tab w:val="num" w:pos="720"/>
        </w:tabs>
        <w:ind w:left="720" w:hanging="360"/>
      </w:pPr>
      <w:rPr>
        <w:rFonts w:hint="default"/>
      </w:rPr>
    </w:lvl>
    <w:lvl w:ilvl="1" w:tplc="272AC626">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F7C04BF"/>
    <w:multiLevelType w:val="hybridMultilevel"/>
    <w:tmpl w:val="4D180748"/>
    <w:lvl w:ilvl="0" w:tplc="0C0A0017">
      <w:start w:val="1"/>
      <w:numFmt w:val="lowerLetter"/>
      <w:lvlText w:val="%1)"/>
      <w:lvlJc w:val="left"/>
      <w:pPr>
        <w:tabs>
          <w:tab w:val="num" w:pos="720"/>
        </w:tabs>
        <w:ind w:left="720" w:hanging="360"/>
      </w:pPr>
      <w:rPr>
        <w:rFonts w:hint="default"/>
      </w:rPr>
    </w:lvl>
    <w:lvl w:ilvl="1" w:tplc="BC06DBCC">
      <w:start w:val="6"/>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EF5849"/>
    <w:multiLevelType w:val="hybridMultilevel"/>
    <w:tmpl w:val="28DC062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EB3417"/>
    <w:multiLevelType w:val="hybridMultilevel"/>
    <w:tmpl w:val="527819DE"/>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EB794B"/>
    <w:multiLevelType w:val="hybridMultilevel"/>
    <w:tmpl w:val="8F3EB5B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F2077C"/>
    <w:multiLevelType w:val="hybridMultilevel"/>
    <w:tmpl w:val="2E0ABA7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50E1830"/>
    <w:multiLevelType w:val="hybridMultilevel"/>
    <w:tmpl w:val="A4783616"/>
    <w:lvl w:ilvl="0" w:tplc="D90C5F90">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9E83431"/>
    <w:multiLevelType w:val="hybridMultilevel"/>
    <w:tmpl w:val="DFF42F6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DB7614A"/>
    <w:multiLevelType w:val="hybridMultilevel"/>
    <w:tmpl w:val="0E60D8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07464B7"/>
    <w:multiLevelType w:val="hybridMultilevel"/>
    <w:tmpl w:val="87CACF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3DE6D6D"/>
    <w:multiLevelType w:val="hybridMultilevel"/>
    <w:tmpl w:val="D2BABF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478010A"/>
    <w:multiLevelType w:val="hybridMultilevel"/>
    <w:tmpl w:val="CC186DF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4DE3C04"/>
    <w:multiLevelType w:val="hybridMultilevel"/>
    <w:tmpl w:val="7020F81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85661A2"/>
    <w:multiLevelType w:val="hybridMultilevel"/>
    <w:tmpl w:val="485A29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2443BAC"/>
    <w:multiLevelType w:val="hybridMultilevel"/>
    <w:tmpl w:val="99A24336"/>
    <w:lvl w:ilvl="0" w:tplc="0C0A000F">
      <w:start w:val="1"/>
      <w:numFmt w:val="decimal"/>
      <w:lvlText w:val="%1."/>
      <w:lvlJc w:val="left"/>
      <w:pPr>
        <w:tabs>
          <w:tab w:val="num" w:pos="720"/>
        </w:tabs>
        <w:ind w:left="720" w:hanging="360"/>
      </w:pPr>
      <w:rPr>
        <w:rFonts w:hint="default"/>
      </w:rPr>
    </w:lvl>
    <w:lvl w:ilvl="1" w:tplc="D98434D6">
      <w:start w:val="1"/>
      <w:numFmt w:val="lowerLetter"/>
      <w:lvlText w:val="%2)"/>
      <w:lvlJc w:val="left"/>
      <w:pPr>
        <w:tabs>
          <w:tab w:val="num" w:pos="1440"/>
        </w:tabs>
        <w:ind w:left="1440" w:hanging="360"/>
      </w:pPr>
      <w:rPr>
        <w:rFonts w:ascii="Times New Roman" w:eastAsia="Times New Roman" w:hAnsi="Times New Roman" w:cs="Times New Roman"/>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2717813"/>
    <w:multiLevelType w:val="hybridMultilevel"/>
    <w:tmpl w:val="9B00DEF6"/>
    <w:lvl w:ilvl="0" w:tplc="0C0A0017">
      <w:start w:val="1"/>
      <w:numFmt w:val="lowerLetter"/>
      <w:lvlText w:val="%1)"/>
      <w:lvlJc w:val="left"/>
      <w:pPr>
        <w:tabs>
          <w:tab w:val="num" w:pos="720"/>
        </w:tabs>
        <w:ind w:left="720" w:hanging="360"/>
      </w:pPr>
      <w:rPr>
        <w:rFonts w:hint="default"/>
      </w:rPr>
    </w:lvl>
    <w:lvl w:ilvl="1" w:tplc="22E4CBAA">
      <w:start w:val="1"/>
      <w:numFmt w:val="decimal"/>
      <w:lvlText w:val="%2."/>
      <w:lvlJc w:val="left"/>
      <w:pPr>
        <w:tabs>
          <w:tab w:val="num" w:pos="1560"/>
        </w:tabs>
        <w:ind w:left="15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8604F6"/>
    <w:multiLevelType w:val="hybridMultilevel"/>
    <w:tmpl w:val="C5F498C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AA65102"/>
    <w:multiLevelType w:val="hybridMultilevel"/>
    <w:tmpl w:val="FD3686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32B2926"/>
    <w:multiLevelType w:val="hybridMultilevel"/>
    <w:tmpl w:val="0B9E13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FF2377"/>
    <w:multiLevelType w:val="hybridMultilevel"/>
    <w:tmpl w:val="DF0695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AE8073A"/>
    <w:multiLevelType w:val="hybridMultilevel"/>
    <w:tmpl w:val="66AC3C8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E870721"/>
    <w:multiLevelType w:val="hybridMultilevel"/>
    <w:tmpl w:val="87CACF3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F044B6F"/>
    <w:multiLevelType w:val="hybridMultilevel"/>
    <w:tmpl w:val="AB1CDA68"/>
    <w:lvl w:ilvl="0" w:tplc="0C0A000F">
      <w:start w:val="7"/>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0262CB7"/>
    <w:multiLevelType w:val="hybridMultilevel"/>
    <w:tmpl w:val="200A9B54"/>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40528E2"/>
    <w:multiLevelType w:val="hybridMultilevel"/>
    <w:tmpl w:val="17BE1BE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4EA149A"/>
    <w:multiLevelType w:val="hybridMultilevel"/>
    <w:tmpl w:val="7758103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C522367"/>
    <w:multiLevelType w:val="hybridMultilevel"/>
    <w:tmpl w:val="7982F7C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CC56DF6"/>
    <w:multiLevelType w:val="hybridMultilevel"/>
    <w:tmpl w:val="1E7244B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D6307C6"/>
    <w:multiLevelType w:val="hybridMultilevel"/>
    <w:tmpl w:val="02C4602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19"/>
  </w:num>
  <w:num w:numId="4">
    <w:abstractNumId w:val="5"/>
  </w:num>
  <w:num w:numId="5">
    <w:abstractNumId w:val="32"/>
  </w:num>
  <w:num w:numId="6">
    <w:abstractNumId w:val="34"/>
  </w:num>
  <w:num w:numId="7">
    <w:abstractNumId w:val="35"/>
  </w:num>
  <w:num w:numId="8">
    <w:abstractNumId w:val="15"/>
  </w:num>
  <w:num w:numId="9">
    <w:abstractNumId w:val="22"/>
  </w:num>
  <w:num w:numId="10">
    <w:abstractNumId w:val="7"/>
  </w:num>
  <w:num w:numId="11">
    <w:abstractNumId w:val="24"/>
  </w:num>
  <w:num w:numId="12">
    <w:abstractNumId w:val="33"/>
  </w:num>
  <w:num w:numId="13">
    <w:abstractNumId w:val="23"/>
  </w:num>
  <w:num w:numId="14">
    <w:abstractNumId w:val="11"/>
  </w:num>
  <w:num w:numId="15">
    <w:abstractNumId w:val="14"/>
  </w:num>
  <w:num w:numId="16">
    <w:abstractNumId w:val="30"/>
  </w:num>
  <w:num w:numId="17">
    <w:abstractNumId w:val="21"/>
  </w:num>
  <w:num w:numId="18">
    <w:abstractNumId w:val="28"/>
  </w:num>
  <w:num w:numId="19">
    <w:abstractNumId w:val="31"/>
  </w:num>
  <w:num w:numId="20">
    <w:abstractNumId w:val="29"/>
  </w:num>
  <w:num w:numId="21">
    <w:abstractNumId w:val="36"/>
  </w:num>
  <w:num w:numId="22">
    <w:abstractNumId w:val="16"/>
  </w:num>
  <w:num w:numId="23">
    <w:abstractNumId w:val="8"/>
  </w:num>
  <w:num w:numId="24">
    <w:abstractNumId w:val="3"/>
  </w:num>
  <w:num w:numId="25">
    <w:abstractNumId w:val="0"/>
  </w:num>
  <w:num w:numId="26">
    <w:abstractNumId w:val="1"/>
  </w:num>
  <w:num w:numId="27">
    <w:abstractNumId w:val="9"/>
  </w:num>
  <w:num w:numId="28">
    <w:abstractNumId w:val="20"/>
  </w:num>
  <w:num w:numId="29">
    <w:abstractNumId w:val="18"/>
  </w:num>
  <w:num w:numId="30">
    <w:abstractNumId w:val="25"/>
  </w:num>
  <w:num w:numId="31">
    <w:abstractNumId w:val="27"/>
  </w:num>
  <w:num w:numId="32">
    <w:abstractNumId w:val="17"/>
  </w:num>
  <w:num w:numId="33">
    <w:abstractNumId w:val="6"/>
  </w:num>
  <w:num w:numId="34">
    <w:abstractNumId w:val="4"/>
  </w:num>
  <w:num w:numId="35">
    <w:abstractNumId w:val="12"/>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A"/>
    <w:rsid w:val="000124FE"/>
    <w:rsid w:val="00037422"/>
    <w:rsid w:val="00055F46"/>
    <w:rsid w:val="000A034D"/>
    <w:rsid w:val="000B0EB1"/>
    <w:rsid w:val="000B6FC3"/>
    <w:rsid w:val="000D2056"/>
    <w:rsid w:val="000F122F"/>
    <w:rsid w:val="000F2E28"/>
    <w:rsid w:val="00104FD0"/>
    <w:rsid w:val="00112449"/>
    <w:rsid w:val="00127AC9"/>
    <w:rsid w:val="001539F2"/>
    <w:rsid w:val="001645B5"/>
    <w:rsid w:val="00181D96"/>
    <w:rsid w:val="00195B82"/>
    <w:rsid w:val="001A42C5"/>
    <w:rsid w:val="001A60AE"/>
    <w:rsid w:val="001C1751"/>
    <w:rsid w:val="001C2511"/>
    <w:rsid w:val="001C5FCF"/>
    <w:rsid w:val="001C70C5"/>
    <w:rsid w:val="00267989"/>
    <w:rsid w:val="002816EC"/>
    <w:rsid w:val="00283EFF"/>
    <w:rsid w:val="00284993"/>
    <w:rsid w:val="002A28A3"/>
    <w:rsid w:val="002D265B"/>
    <w:rsid w:val="0030363B"/>
    <w:rsid w:val="00325906"/>
    <w:rsid w:val="00343E3B"/>
    <w:rsid w:val="00346290"/>
    <w:rsid w:val="00350D58"/>
    <w:rsid w:val="00351A4B"/>
    <w:rsid w:val="00365195"/>
    <w:rsid w:val="00377952"/>
    <w:rsid w:val="00393827"/>
    <w:rsid w:val="00397ACE"/>
    <w:rsid w:val="003A32C7"/>
    <w:rsid w:val="004057B3"/>
    <w:rsid w:val="00414CFD"/>
    <w:rsid w:val="00414D34"/>
    <w:rsid w:val="004332E6"/>
    <w:rsid w:val="004803C7"/>
    <w:rsid w:val="004E1031"/>
    <w:rsid w:val="00516BED"/>
    <w:rsid w:val="00524D82"/>
    <w:rsid w:val="00534282"/>
    <w:rsid w:val="0058584E"/>
    <w:rsid w:val="005A2E99"/>
    <w:rsid w:val="005B5ACE"/>
    <w:rsid w:val="0062692C"/>
    <w:rsid w:val="00633DD4"/>
    <w:rsid w:val="00642F0E"/>
    <w:rsid w:val="006616AE"/>
    <w:rsid w:val="006747AA"/>
    <w:rsid w:val="0067555C"/>
    <w:rsid w:val="006D6848"/>
    <w:rsid w:val="006F3B62"/>
    <w:rsid w:val="0072311F"/>
    <w:rsid w:val="007330B6"/>
    <w:rsid w:val="00737A86"/>
    <w:rsid w:val="00744CD9"/>
    <w:rsid w:val="007463E3"/>
    <w:rsid w:val="007476F9"/>
    <w:rsid w:val="00756996"/>
    <w:rsid w:val="007670CF"/>
    <w:rsid w:val="00773D85"/>
    <w:rsid w:val="007A2EBC"/>
    <w:rsid w:val="007F581C"/>
    <w:rsid w:val="008367C2"/>
    <w:rsid w:val="00840FC1"/>
    <w:rsid w:val="00842ADB"/>
    <w:rsid w:val="00864239"/>
    <w:rsid w:val="0088453C"/>
    <w:rsid w:val="008939C5"/>
    <w:rsid w:val="008B3B0A"/>
    <w:rsid w:val="008D0011"/>
    <w:rsid w:val="008D695A"/>
    <w:rsid w:val="008E00CA"/>
    <w:rsid w:val="008E0F58"/>
    <w:rsid w:val="008F5D1B"/>
    <w:rsid w:val="00906F9F"/>
    <w:rsid w:val="009206B6"/>
    <w:rsid w:val="00921AA7"/>
    <w:rsid w:val="00922818"/>
    <w:rsid w:val="009911DF"/>
    <w:rsid w:val="009B2CBF"/>
    <w:rsid w:val="009C7E6F"/>
    <w:rsid w:val="00A14ED9"/>
    <w:rsid w:val="00A3119F"/>
    <w:rsid w:val="00A41426"/>
    <w:rsid w:val="00A41E7F"/>
    <w:rsid w:val="00A86604"/>
    <w:rsid w:val="00AA22F3"/>
    <w:rsid w:val="00AA3F99"/>
    <w:rsid w:val="00AA59C6"/>
    <w:rsid w:val="00AC2919"/>
    <w:rsid w:val="00AC4244"/>
    <w:rsid w:val="00B0159A"/>
    <w:rsid w:val="00B12CF5"/>
    <w:rsid w:val="00B26402"/>
    <w:rsid w:val="00B406D6"/>
    <w:rsid w:val="00B601FA"/>
    <w:rsid w:val="00B77324"/>
    <w:rsid w:val="00BB29ED"/>
    <w:rsid w:val="00BE238A"/>
    <w:rsid w:val="00BE3F6A"/>
    <w:rsid w:val="00BF0773"/>
    <w:rsid w:val="00BF60EF"/>
    <w:rsid w:val="00C225A7"/>
    <w:rsid w:val="00C23208"/>
    <w:rsid w:val="00C67372"/>
    <w:rsid w:val="00C9020A"/>
    <w:rsid w:val="00C9031B"/>
    <w:rsid w:val="00C904CD"/>
    <w:rsid w:val="00C94EB8"/>
    <w:rsid w:val="00CC2A53"/>
    <w:rsid w:val="00CD41D8"/>
    <w:rsid w:val="00CE0133"/>
    <w:rsid w:val="00CE4A28"/>
    <w:rsid w:val="00CF52D6"/>
    <w:rsid w:val="00D06273"/>
    <w:rsid w:val="00D607B6"/>
    <w:rsid w:val="00D8010D"/>
    <w:rsid w:val="00DB105F"/>
    <w:rsid w:val="00DB4130"/>
    <w:rsid w:val="00DF68DC"/>
    <w:rsid w:val="00E2658D"/>
    <w:rsid w:val="00E31635"/>
    <w:rsid w:val="00E3311B"/>
    <w:rsid w:val="00E444FA"/>
    <w:rsid w:val="00E44536"/>
    <w:rsid w:val="00E82E2A"/>
    <w:rsid w:val="00E95ADA"/>
    <w:rsid w:val="00EC13FF"/>
    <w:rsid w:val="00ED2404"/>
    <w:rsid w:val="00ED76F0"/>
    <w:rsid w:val="00EE2783"/>
    <w:rsid w:val="00F152A3"/>
    <w:rsid w:val="00F418F4"/>
    <w:rsid w:val="00F423A9"/>
    <w:rsid w:val="00F46DAE"/>
    <w:rsid w:val="00F47321"/>
    <w:rsid w:val="00F70267"/>
    <w:rsid w:val="00F76D97"/>
    <w:rsid w:val="00F839A3"/>
    <w:rsid w:val="00F839A5"/>
    <w:rsid w:val="00FA0CBA"/>
    <w:rsid w:val="00FC0E8C"/>
    <w:rsid w:val="00FC2FDA"/>
    <w:rsid w:val="00FE3505"/>
    <w:rsid w:val="00FF2794"/>
    <w:rsid w:val="00FF2D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0192FE-6354-4684-9664-3EBA2FFD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47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47AA"/>
    <w:rPr>
      <w:rFonts w:ascii="Tahoma" w:hAnsi="Tahoma" w:cs="Tahoma"/>
      <w:sz w:val="16"/>
      <w:szCs w:val="16"/>
    </w:rPr>
  </w:style>
  <w:style w:type="table" w:styleId="Tablaconcuadrcula">
    <w:name w:val="Table Grid"/>
    <w:basedOn w:val="Tablanormal"/>
    <w:uiPriority w:val="59"/>
    <w:rsid w:val="006747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semiHidden/>
    <w:unhideWhenUsed/>
    <w:rsid w:val="00EC13FF"/>
    <w:rPr>
      <w:strike w:val="0"/>
      <w:dstrike w:val="0"/>
      <w:color w:val="0000FF"/>
      <w:u w:val="none"/>
      <w:effect w:val="none"/>
    </w:rPr>
  </w:style>
  <w:style w:type="paragraph" w:styleId="NormalWeb">
    <w:name w:val="Normal (Web)"/>
    <w:basedOn w:val="Normal"/>
    <w:uiPriority w:val="99"/>
    <w:semiHidden/>
    <w:unhideWhenUsed/>
    <w:rsid w:val="00EC13FF"/>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112449"/>
    <w:pPr>
      <w:ind w:left="720"/>
      <w:contextualSpacing/>
    </w:pPr>
  </w:style>
  <w:style w:type="paragraph" w:styleId="Sinespaciado">
    <w:name w:val="No Spacing"/>
    <w:uiPriority w:val="1"/>
    <w:qFormat/>
    <w:rsid w:val="008939C5"/>
    <w:pPr>
      <w:spacing w:after="0" w:line="240" w:lineRule="auto"/>
    </w:pPr>
  </w:style>
  <w:style w:type="paragraph" w:styleId="Encabezado">
    <w:name w:val="header"/>
    <w:basedOn w:val="Normal"/>
    <w:link w:val="EncabezadoCar"/>
    <w:uiPriority w:val="99"/>
    <w:unhideWhenUsed/>
    <w:rsid w:val="00737A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7A86"/>
  </w:style>
  <w:style w:type="paragraph" w:styleId="Piedepgina">
    <w:name w:val="footer"/>
    <w:basedOn w:val="Normal"/>
    <w:link w:val="PiedepginaCar"/>
    <w:uiPriority w:val="99"/>
    <w:unhideWhenUsed/>
    <w:rsid w:val="00737A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03987">
      <w:bodyDiv w:val="1"/>
      <w:marLeft w:val="0"/>
      <w:marRight w:val="0"/>
      <w:marTop w:val="0"/>
      <w:marBottom w:val="0"/>
      <w:divBdr>
        <w:top w:val="none" w:sz="0" w:space="0" w:color="auto"/>
        <w:left w:val="none" w:sz="0" w:space="0" w:color="auto"/>
        <w:bottom w:val="none" w:sz="0" w:space="0" w:color="auto"/>
        <w:right w:val="none" w:sz="0" w:space="0" w:color="auto"/>
      </w:divBdr>
      <w:divsChild>
        <w:div w:id="1254507632">
          <w:marLeft w:val="0"/>
          <w:marRight w:val="0"/>
          <w:marTop w:val="0"/>
          <w:marBottom w:val="0"/>
          <w:divBdr>
            <w:top w:val="none" w:sz="0" w:space="0" w:color="auto"/>
            <w:left w:val="none" w:sz="0" w:space="0" w:color="auto"/>
            <w:bottom w:val="none" w:sz="0" w:space="0" w:color="auto"/>
            <w:right w:val="none" w:sz="0" w:space="0" w:color="auto"/>
          </w:divBdr>
          <w:divsChild>
            <w:div w:id="119034227">
              <w:marLeft w:val="0"/>
              <w:marRight w:val="0"/>
              <w:marTop w:val="0"/>
              <w:marBottom w:val="0"/>
              <w:divBdr>
                <w:top w:val="none" w:sz="0" w:space="0" w:color="auto"/>
                <w:left w:val="none" w:sz="0" w:space="0" w:color="auto"/>
                <w:bottom w:val="none" w:sz="0" w:space="0" w:color="auto"/>
                <w:right w:val="none" w:sz="0" w:space="0" w:color="auto"/>
              </w:divBdr>
              <w:divsChild>
                <w:div w:id="2004234590">
                  <w:marLeft w:val="0"/>
                  <w:marRight w:val="0"/>
                  <w:marTop w:val="0"/>
                  <w:marBottom w:val="0"/>
                  <w:divBdr>
                    <w:top w:val="none" w:sz="0" w:space="0" w:color="auto"/>
                    <w:left w:val="none" w:sz="0" w:space="0" w:color="auto"/>
                    <w:bottom w:val="none" w:sz="0" w:space="0" w:color="auto"/>
                    <w:right w:val="none" w:sz="0" w:space="0" w:color="auto"/>
                  </w:divBdr>
                  <w:divsChild>
                    <w:div w:id="83973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FC46-EEB6-4C68-8412-D2B1FB75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Usuario</cp:lastModifiedBy>
  <cp:revision>2</cp:revision>
  <cp:lastPrinted>2019-05-20T09:31:00Z</cp:lastPrinted>
  <dcterms:created xsi:type="dcterms:W3CDTF">2020-06-08T10:53:00Z</dcterms:created>
  <dcterms:modified xsi:type="dcterms:W3CDTF">2020-06-08T10:53:00Z</dcterms:modified>
</cp:coreProperties>
</file>