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D8" w:rsidRPr="00D83D3C" w:rsidRDefault="006A21D8" w:rsidP="006A21D8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D83D3C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37F5C89C" wp14:editId="6B1DDF2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343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DIA 26 DE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OCTUBRE</w:t>
      </w: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EN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CASA.  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</w:t>
      </w: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 GRADO 6°</w:t>
      </w:r>
    </w:p>
    <w:p w:rsidR="006A21D8" w:rsidRPr="000F1CDA" w:rsidRDefault="006A21D8" w:rsidP="006A21D8">
      <w:pPr>
        <w:ind w:left="-426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6A21D8" w:rsidRDefault="006A21D8" w:rsidP="006A21D8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D83D3C">
        <w:rPr>
          <w:rFonts w:ascii="Arial Narrow" w:hAnsi="Arial Narrow"/>
          <w:b/>
          <w:color w:val="000000" w:themeColor="text1"/>
          <w:sz w:val="24"/>
          <w:szCs w:val="24"/>
        </w:rPr>
        <w:t xml:space="preserve">OBJETIVO: </w:t>
      </w:r>
      <w:r w:rsidR="00A1346C">
        <w:rPr>
          <w:rFonts w:ascii="Arial Narrow" w:hAnsi="Arial Narrow"/>
          <w:b/>
          <w:color w:val="000000" w:themeColor="text1"/>
          <w:sz w:val="24"/>
          <w:szCs w:val="24"/>
        </w:rPr>
        <w:t xml:space="preserve">concientizar a las estudiantes que todos somos misioneros desde el bautismo. Y a su vez es la tarea que debemos asumir en el mundo, </w:t>
      </w:r>
      <w:r w:rsidR="00351C71">
        <w:rPr>
          <w:rFonts w:ascii="Arial Narrow" w:hAnsi="Arial Narrow"/>
          <w:b/>
          <w:color w:val="000000" w:themeColor="text1"/>
          <w:sz w:val="24"/>
          <w:szCs w:val="24"/>
        </w:rPr>
        <w:t>anunciar el reino de Dios y su justicia.</w:t>
      </w:r>
    </w:p>
    <w:p w:rsidR="003F6B40" w:rsidRDefault="00A1346C" w:rsidP="00A955DA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A955DA"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1189DFFD" wp14:editId="7162A302">
            <wp:simplePos x="0" y="0"/>
            <wp:positionH relativeFrom="column">
              <wp:posOffset>-270510</wp:posOffset>
            </wp:positionH>
            <wp:positionV relativeFrom="paragraph">
              <wp:posOffset>297815</wp:posOffset>
            </wp:positionV>
            <wp:extent cx="2647950" cy="1657350"/>
            <wp:effectExtent l="0" t="0" r="0" b="0"/>
            <wp:wrapSquare wrapText="bothSides"/>
            <wp:docPr id="2" name="Imagen 2" descr="Ser misionero en la realidad actual de Bolivia - Iglesia V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 misionero en la realidad actual de Bolivia - Iglesia Vi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1D8">
        <w:rPr>
          <w:rFonts w:ascii="Arial Narrow" w:hAnsi="Arial Narrow"/>
          <w:b/>
          <w:color w:val="000000" w:themeColor="text1"/>
          <w:sz w:val="24"/>
          <w:szCs w:val="24"/>
        </w:rPr>
        <w:t xml:space="preserve">TEMA: </w:t>
      </w:r>
      <w:r w:rsidR="004A2343">
        <w:rPr>
          <w:rFonts w:ascii="Arial Narrow" w:hAnsi="Arial Narrow"/>
          <w:b/>
          <w:color w:val="000000" w:themeColor="text1"/>
          <w:sz w:val="24"/>
          <w:szCs w:val="24"/>
        </w:rPr>
        <w:t>LA IGLESIA MISIONERA.</w:t>
      </w:r>
    </w:p>
    <w:p w:rsidR="00CD3C92" w:rsidRDefault="00A1346C" w:rsidP="00CD3C92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La Iglesia que es misionera pone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 xml:space="preserve"> en el centro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de su predicación 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la gracia de Cristo que brota de la cruz” porque “creyendo en Él</w:t>
      </w:r>
      <w:r w:rsidR="00CD3C92">
        <w:rPr>
          <w:rFonts w:ascii="Arial Narrow" w:hAnsi="Arial Narrow"/>
          <w:color w:val="000000" w:themeColor="text1"/>
          <w:sz w:val="24"/>
          <w:szCs w:val="24"/>
        </w:rPr>
        <w:t>,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 xml:space="preserve"> se puede transmitir la Palabra de Dios que anima, sostiene y fecunda el trabajo del misionero”.</w:t>
      </w:r>
      <w:r w:rsidR="00CD3C9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gramStart"/>
      <w:r w:rsidR="00CD3C92">
        <w:rPr>
          <w:rFonts w:ascii="Arial Narrow" w:hAnsi="Arial Narrow"/>
          <w:color w:val="000000" w:themeColor="text1"/>
          <w:sz w:val="24"/>
          <w:szCs w:val="24"/>
        </w:rPr>
        <w:t>Pero preguntémonos quien es un misionero?</w:t>
      </w:r>
      <w:proofErr w:type="gramEnd"/>
      <w:r w:rsidR="00CD3C9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el misionero es aquel “que se hace servidor del Dios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y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que habla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palabra de Dios</w:t>
      </w:r>
      <w:r w:rsidR="00CD3C92">
        <w:rPr>
          <w:rFonts w:ascii="Arial Narrow" w:hAnsi="Arial Narrow"/>
          <w:color w:val="000000" w:themeColor="text1"/>
          <w:sz w:val="24"/>
          <w:szCs w:val="24"/>
        </w:rPr>
        <w:t>;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es el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que quiere hablar a los hombres y a las mujeres de hoy,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así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como Jesú</w:t>
      </w:r>
      <w:r w:rsidR="00CD3C92">
        <w:rPr>
          <w:rFonts w:ascii="Arial Narrow" w:hAnsi="Arial Narrow"/>
          <w:color w:val="000000" w:themeColor="text1"/>
          <w:sz w:val="24"/>
          <w:szCs w:val="24"/>
        </w:rPr>
        <w:t>s hablaba a los de su tiempo. MARIANA ESTRADA.</w:t>
      </w:r>
    </w:p>
    <w:p w:rsidR="003F6B40" w:rsidRPr="00A955DA" w:rsidRDefault="00CD3C92" w:rsidP="00CD3C92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Es importante saber que el primer misionero de la historia de la humanidad es Jesucristo el enviado del padre. Él con su predicación </w:t>
      </w:r>
      <w:r w:rsidR="003F6B40" w:rsidRPr="00A955DA">
        <w:rPr>
          <w:rFonts w:ascii="Arial Narrow" w:hAnsi="Arial Narrow"/>
          <w:bCs/>
          <w:color w:val="000000" w:themeColor="text1"/>
          <w:sz w:val="24"/>
          <w:szCs w:val="24"/>
        </w:rPr>
        <w:t>conquistaba el corazón de la gente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 que venía a escucharlo desde cualquier parte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del mundo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ellos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se sentían a gusto y maravillados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 escuchando sus enseñanzas”.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Es por eso la frase: Como el padre me envió, así os envío yo a vosotros</w:t>
      </w:r>
      <w:r w:rsidR="00B9373B">
        <w:rPr>
          <w:rFonts w:ascii="Arial Narrow" w:hAnsi="Arial Narrow"/>
          <w:color w:val="000000" w:themeColor="text1"/>
          <w:sz w:val="24"/>
          <w:szCs w:val="24"/>
        </w:rPr>
        <w:t>” MARIA PAULA VILLAMIZAR</w:t>
      </w:r>
    </w:p>
    <w:p w:rsidR="003F6B40" w:rsidRPr="00A955DA" w:rsidRDefault="00351C71" w:rsidP="00A955DA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 l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os Jóvenes de hoy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les dice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“</w:t>
      </w:r>
      <w:r w:rsidR="003F6B40" w:rsidRPr="00A955DA">
        <w:rPr>
          <w:rFonts w:ascii="Arial Narrow" w:hAnsi="Arial Narrow"/>
          <w:bCs/>
          <w:color w:val="000000" w:themeColor="text1"/>
          <w:sz w:val="24"/>
          <w:szCs w:val="24"/>
        </w:rPr>
        <w:t>Ustedes son servidores y mensajeros del Evangelio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 xml:space="preserve">, especialmente para aquellos que no lo conocen y lo han olvidado”,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además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dijo. “En el origen de su misión existe un don: la iniciativa gratuita del amor de Dios que les ha dirigido una llamada doble. A estar con Él y a ir a predicar”.</w:t>
      </w:r>
      <w:r w:rsidR="00B9373B">
        <w:rPr>
          <w:rFonts w:ascii="Arial Narrow" w:hAnsi="Arial Narrow"/>
          <w:color w:val="000000" w:themeColor="text1"/>
          <w:sz w:val="24"/>
          <w:szCs w:val="24"/>
        </w:rPr>
        <w:t xml:space="preserve"> JENIFFER GRAJALES</w:t>
      </w:r>
    </w:p>
    <w:p w:rsidR="00A955DA" w:rsidRDefault="00A955DA" w:rsidP="00A1346C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955DA">
        <w:rPr>
          <w:rFonts w:ascii="Arial Narrow" w:hAnsi="Arial Narrow"/>
          <w:color w:val="000000" w:themeColor="text1"/>
          <w:sz w:val="24"/>
          <w:szCs w:val="24"/>
        </w:rPr>
        <w:t>Hoy, el </w:t>
      </w:r>
      <w:r w:rsidRPr="00A955DA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 debe ser el primero en tomar la iniciativa para transformar la realidad de su comunidad. Y debe utilizar los medios a su alcance, guiado siempre por el amo</w:t>
      </w:r>
      <w:r w:rsidR="00351C71">
        <w:rPr>
          <w:rFonts w:ascii="Arial Narrow" w:hAnsi="Arial Narrow"/>
          <w:color w:val="000000" w:themeColor="text1"/>
          <w:sz w:val="24"/>
          <w:szCs w:val="24"/>
        </w:rPr>
        <w:t>r que Cristo enseñó, ámense los unos a los otros como yo los he amado.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 xml:space="preserve"> El </w:t>
      </w:r>
      <w:r w:rsidRPr="00A955DA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 xml:space="preserve"> sale al encuentro de los excluidos, sin miedo, </w:t>
      </w:r>
      <w:r w:rsidR="00351C71">
        <w:rPr>
          <w:rFonts w:ascii="Arial Narrow" w:hAnsi="Arial Narrow"/>
          <w:color w:val="000000" w:themeColor="text1"/>
          <w:sz w:val="24"/>
          <w:szCs w:val="24"/>
        </w:rPr>
        <w:t>capaz de hacer pres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ente la misericordia del Padre Celestial. Así, se involucra en la vida cotidiana de los demás, y asume los retos de la comunidad colaborando en sus soluciones.</w:t>
      </w:r>
      <w:r w:rsidR="00A1346C" w:rsidRPr="00A1346C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9373B">
        <w:rPr>
          <w:rFonts w:ascii="Arial Narrow" w:hAnsi="Arial Narrow"/>
          <w:color w:val="000000" w:themeColor="text1"/>
          <w:sz w:val="24"/>
          <w:szCs w:val="24"/>
        </w:rPr>
        <w:t>MARIA JOSE OSPINA</w:t>
      </w:r>
    </w:p>
    <w:p w:rsidR="00A955DA" w:rsidRPr="00B9373B" w:rsidRDefault="00B9373B" w:rsidP="00B9373B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6227DCFE" wp14:editId="2E55E373">
            <wp:simplePos x="0" y="0"/>
            <wp:positionH relativeFrom="margin">
              <wp:posOffset>-260985</wp:posOffset>
            </wp:positionH>
            <wp:positionV relativeFrom="paragraph">
              <wp:posOffset>68580</wp:posOffset>
            </wp:positionV>
            <wp:extent cx="2838450" cy="18764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De este modo, la comunidad conforma proyectos, que necesitan acompañamiento en su dimensión espiritual. Y el </w:t>
      </w:r>
      <w:r w:rsidR="00A955DA" w:rsidRPr="00A955DA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 lo provee transmitiendo a sus miembros la paciencia, la capacidad de no desesperar,</w:t>
      </w:r>
      <w:r w:rsidR="002E49F8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el </w:t>
      </w:r>
      <w:r w:rsidR="00A955DA" w:rsidRPr="00A955DA">
        <w:rPr>
          <w:rFonts w:ascii="Arial Narrow" w:hAnsi="Arial Narrow"/>
          <w:i/>
          <w:iCs/>
          <w:color w:val="000000" w:themeColor="text1"/>
          <w:sz w:val="24"/>
          <w:szCs w:val="24"/>
        </w:rPr>
        <w:t>aguante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 apostólico.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Francisco nos recordó que como consagrados por nuestro bautismo estamos llamados a “imitar a Jesús misericordioso y manso, para vivir vuestro servicio con corazón humilde, teniendo cuidado de los más abandonados de nuestro tiempo”.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ELIZABETH PALACIOS.</w:t>
      </w:r>
    </w:p>
    <w:p w:rsidR="00B9373B" w:rsidRDefault="00B9373B" w:rsidP="002E49F8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126B8B" w:rsidRDefault="002E49F8" w:rsidP="00B9373B">
      <w:pPr>
        <w:ind w:left="-426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lastRenderedPageBreak/>
        <w:t>¿Quién</w:t>
      </w:r>
      <w:r w:rsidR="00351C71">
        <w:rPr>
          <w:rFonts w:ascii="Arial Narrow" w:hAnsi="Arial Narrow"/>
          <w:bCs/>
          <w:color w:val="000000" w:themeColor="text1"/>
          <w:sz w:val="24"/>
          <w:szCs w:val="24"/>
        </w:rPr>
        <w:t xml:space="preserve"> es un misionero hoy? Aquel que con el testimonio de su vida va por el mundo anunciando el reino de Dios, aquel que se pones al servicio de los pobres y marginados de la tierra, aquel que se entrega incondicionalmente sin 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>intereses personales, porque su único interés es dar a conocer y experimentar el amor misericordioso de Dios.</w:t>
      </w:r>
      <w:r w:rsidR="009C3E6D">
        <w:rPr>
          <w:rFonts w:ascii="Arial Narrow" w:hAnsi="Arial Narrow"/>
          <w:bCs/>
          <w:color w:val="000000" w:themeColor="text1"/>
          <w:sz w:val="24"/>
          <w:szCs w:val="24"/>
        </w:rPr>
        <w:t xml:space="preserve"> MARIANGEL VARGAS.</w:t>
      </w:r>
    </w:p>
    <w:p w:rsidR="002E49F8" w:rsidRPr="009C3E6D" w:rsidRDefault="009C3E6D" w:rsidP="009C3E6D">
      <w:pPr>
        <w:ind w:left="-426"/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4B29CBF5" wp14:editId="1D824E0C">
            <wp:simplePos x="0" y="0"/>
            <wp:positionH relativeFrom="column">
              <wp:posOffset>-232410</wp:posOffset>
            </wp:positionH>
            <wp:positionV relativeFrom="paragraph">
              <wp:posOffset>47625</wp:posOffset>
            </wp:positionV>
            <wp:extent cx="2590800" cy="17621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DA" w:rsidRPr="00A955DA">
        <w:rPr>
          <w:rFonts w:ascii="Arial Narrow" w:hAnsi="Arial Narrow"/>
          <w:bCs/>
          <w:color w:val="000000" w:themeColor="text1"/>
          <w:sz w:val="24"/>
          <w:szCs w:val="24"/>
        </w:rPr>
        <w:t xml:space="preserve">El misionero, </w:t>
      </w:r>
      <w:r w:rsidR="002E49F8">
        <w:rPr>
          <w:rFonts w:ascii="Arial Narrow" w:hAnsi="Arial Narrow"/>
          <w:bCs/>
          <w:color w:val="000000" w:themeColor="text1"/>
          <w:sz w:val="24"/>
          <w:szCs w:val="24"/>
        </w:rPr>
        <w:t xml:space="preserve">es un </w:t>
      </w:r>
      <w:r w:rsidR="00A955DA" w:rsidRPr="00A955DA">
        <w:rPr>
          <w:rFonts w:ascii="Arial Narrow" w:hAnsi="Arial Narrow"/>
          <w:bCs/>
          <w:color w:val="000000" w:themeColor="text1"/>
          <w:sz w:val="24"/>
          <w:szCs w:val="24"/>
        </w:rPr>
        <w:t>testimonio de la Palabra Encarnada</w:t>
      </w:r>
      <w:r w:rsidR="002E49F8">
        <w:rPr>
          <w:rFonts w:ascii="Arial Narrow" w:hAnsi="Arial Narrow"/>
          <w:bCs/>
          <w:color w:val="000000" w:themeColor="text1"/>
          <w:sz w:val="24"/>
          <w:szCs w:val="24"/>
        </w:rPr>
        <w:t xml:space="preserve">. 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El </w:t>
      </w:r>
      <w:r w:rsidR="00A955DA" w:rsidRPr="00A955DA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 paciente</w:t>
      </w:r>
      <w:r w:rsidR="002E49F8">
        <w:rPr>
          <w:rFonts w:ascii="Arial Narrow" w:hAnsi="Arial Narrow"/>
          <w:color w:val="000000" w:themeColor="text1"/>
          <w:sz w:val="24"/>
          <w:szCs w:val="24"/>
        </w:rPr>
        <w:t>, p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>or ello, no pierde la paz ante las dificultades y su trabajo siempre fructifica. Así, con su ejemplo, da testimonio de la Palabra Encarnada en una situación concreta. Por añadidura, la </w:t>
      </w:r>
      <w:r w:rsidR="00A955DA" w:rsidRPr="00A955DA">
        <w:rPr>
          <w:rFonts w:ascii="Arial Narrow" w:hAnsi="Arial Narrow"/>
          <w:bCs/>
          <w:color w:val="000000" w:themeColor="text1"/>
          <w:sz w:val="24"/>
          <w:szCs w:val="24"/>
        </w:rPr>
        <w:t>buena nueva</w:t>
      </w:r>
      <w:r w:rsidR="00A955DA" w:rsidRPr="00A955DA">
        <w:rPr>
          <w:rFonts w:ascii="Arial Narrow" w:hAnsi="Arial Narrow"/>
          <w:color w:val="000000" w:themeColor="text1"/>
          <w:sz w:val="24"/>
          <w:szCs w:val="24"/>
        </w:rPr>
        <w:t xml:space="preserve"> que transmite es acogida y se manifiesta, renovada y liberadora, en la comunidad. </w:t>
      </w:r>
      <w:r>
        <w:rPr>
          <w:rFonts w:ascii="Arial Narrow" w:hAnsi="Arial Narrow"/>
          <w:color w:val="000000" w:themeColor="text1"/>
          <w:sz w:val="24"/>
          <w:szCs w:val="24"/>
        </w:rPr>
        <w:t>SMAILLIW ALEJANDRA.</w:t>
      </w:r>
    </w:p>
    <w:p w:rsidR="003F6B40" w:rsidRPr="002E49F8" w:rsidRDefault="00A955DA" w:rsidP="009C3E6D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A955DA">
        <w:rPr>
          <w:rFonts w:ascii="Arial Narrow" w:hAnsi="Arial Narrow"/>
          <w:color w:val="000000" w:themeColor="text1"/>
          <w:sz w:val="24"/>
          <w:szCs w:val="24"/>
        </w:rPr>
        <w:t>El testimonio </w:t>
      </w:r>
      <w:r w:rsidRPr="00A955DA">
        <w:rPr>
          <w:rFonts w:ascii="Arial Narrow" w:hAnsi="Arial Narrow"/>
          <w:bCs/>
          <w:color w:val="000000" w:themeColor="text1"/>
          <w:sz w:val="24"/>
          <w:szCs w:val="24"/>
        </w:rPr>
        <w:t>misionero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 irradia la alegría del evangelio en la vida diaria. También, exhorta a los miembros d</w:t>
      </w:r>
      <w:r w:rsidR="002E49F8">
        <w:rPr>
          <w:rFonts w:ascii="Arial Narrow" w:hAnsi="Arial Narrow"/>
          <w:color w:val="000000" w:themeColor="text1"/>
          <w:sz w:val="24"/>
          <w:szCs w:val="24"/>
        </w:rPr>
        <w:t xml:space="preserve">e la comunidad a comprometerse 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en la búsqueda del </w:t>
      </w:r>
      <w:r w:rsidRPr="00A955DA">
        <w:rPr>
          <w:rFonts w:ascii="Arial Narrow" w:hAnsi="Arial Narrow"/>
          <w:bCs/>
          <w:color w:val="000000" w:themeColor="text1"/>
          <w:sz w:val="24"/>
          <w:szCs w:val="24"/>
        </w:rPr>
        <w:t>bien común</w:t>
      </w:r>
      <w:r w:rsidRPr="00A955DA">
        <w:rPr>
          <w:rFonts w:ascii="Arial Narrow" w:hAnsi="Arial Narrow"/>
          <w:color w:val="000000" w:themeColor="text1"/>
          <w:sz w:val="24"/>
          <w:szCs w:val="24"/>
        </w:rPr>
        <w:t>, con un impulso renovado en el amor de Cristo.</w:t>
      </w:r>
      <w:r w:rsidR="00126B8B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El Papa insiste que es importante nutrirse siempre de la Palabra de Dios y acogerla “con la alegría del Espíritu, interiorizarla y hacerla carne de nuestra carne con María” porque “</w:t>
      </w:r>
      <w:r w:rsidR="003F6B40" w:rsidRPr="00A955DA">
        <w:rPr>
          <w:rFonts w:ascii="Arial Narrow" w:hAnsi="Arial Narrow"/>
          <w:bCs/>
          <w:color w:val="000000" w:themeColor="text1"/>
          <w:sz w:val="24"/>
          <w:szCs w:val="24"/>
        </w:rPr>
        <w:t>en la Palabra de Dios está la sabiduría que viene de lo alto</w:t>
      </w:r>
      <w:r w:rsidR="003F6B40" w:rsidRPr="00A955DA">
        <w:rPr>
          <w:rFonts w:ascii="Arial Narrow" w:hAnsi="Arial Narrow"/>
          <w:color w:val="000000" w:themeColor="text1"/>
          <w:sz w:val="24"/>
          <w:szCs w:val="24"/>
        </w:rPr>
        <w:t> y permite encontrar lenguajes, actitudes, instrumentos aptos para responder a los desafíos de la humanidad que cambia”.</w:t>
      </w:r>
      <w:r w:rsidR="009C3E6D">
        <w:rPr>
          <w:rFonts w:ascii="Arial Narrow" w:hAnsi="Arial Narrow"/>
          <w:color w:val="000000" w:themeColor="text1"/>
          <w:sz w:val="24"/>
          <w:szCs w:val="24"/>
        </w:rPr>
        <w:t xml:space="preserve"> MARIA JOSÉ DÍAS.</w:t>
      </w:r>
    </w:p>
    <w:p w:rsidR="007F115D" w:rsidRDefault="007F115D" w:rsidP="007F115D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955DA">
        <w:rPr>
          <w:rFonts w:ascii="Arial Narrow" w:hAnsi="Arial Narrow"/>
          <w:color w:val="000000" w:themeColor="text1"/>
          <w:sz w:val="24"/>
          <w:szCs w:val="24"/>
        </w:rPr>
        <w:t>ACTIVIDAD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E769DD">
        <w:rPr>
          <w:rFonts w:ascii="Arial Narrow" w:hAnsi="Arial Narrow"/>
          <w:color w:val="000000" w:themeColor="text1"/>
          <w:sz w:val="24"/>
          <w:szCs w:val="24"/>
        </w:rPr>
        <w:t xml:space="preserve">Aprenderse el canto. </w:t>
      </w:r>
    </w:p>
    <w:p w:rsidR="00E769DD" w:rsidRPr="007858DE" w:rsidRDefault="007F115D" w:rsidP="007F115D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858DE">
        <w:rPr>
          <w:rFonts w:ascii="Arial Narrow" w:hAnsi="Arial Narrow"/>
          <w:b/>
          <w:color w:val="000000" w:themeColor="text1"/>
          <w:sz w:val="24"/>
          <w:szCs w:val="24"/>
        </w:rPr>
        <w:t>TIERRAS DE MISIÓN.</w:t>
      </w:r>
    </w:p>
    <w:p w:rsidR="00091018" w:rsidRPr="00494EB1" w:rsidRDefault="00091018" w:rsidP="00091018">
      <w:pPr>
        <w:ind w:left="-426"/>
        <w:jc w:val="both"/>
        <w:rPr>
          <w:rFonts w:ascii="Arial Narrow" w:hAnsi="Arial Narrow"/>
          <w:b/>
          <w:color w:val="0070C0"/>
          <w:sz w:val="24"/>
          <w:szCs w:val="24"/>
        </w:rPr>
      </w:pPr>
      <w:r w:rsidRPr="00494EB1">
        <w:rPr>
          <w:rFonts w:ascii="Arial Narrow" w:hAnsi="Arial Narrow"/>
          <w:b/>
          <w:color w:val="0070C0"/>
          <w:sz w:val="24"/>
          <w:szCs w:val="24"/>
        </w:rPr>
        <w:t>Azul pintado de azul camina Oceanía en este jubileo,</w:t>
      </w:r>
    </w:p>
    <w:p w:rsidR="00091018" w:rsidRPr="00494EB1" w:rsidRDefault="00091018" w:rsidP="00091018">
      <w:pPr>
        <w:ind w:left="-426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494EB1">
        <w:rPr>
          <w:rFonts w:ascii="Arial Narrow" w:hAnsi="Arial Narrow"/>
          <w:b/>
          <w:color w:val="FF0000"/>
          <w:sz w:val="24"/>
          <w:szCs w:val="24"/>
        </w:rPr>
        <w:t>Rojo pintado de rojo América tien</w:t>
      </w:r>
      <w:r w:rsidR="007F115D" w:rsidRPr="00494EB1">
        <w:rPr>
          <w:rFonts w:ascii="Arial Narrow" w:hAnsi="Arial Narrow"/>
          <w:b/>
          <w:color w:val="FF0000"/>
          <w:sz w:val="24"/>
          <w:szCs w:val="24"/>
        </w:rPr>
        <w:t>e el color del corazón de Jesús.</w:t>
      </w:r>
    </w:p>
    <w:p w:rsidR="00091018" w:rsidRPr="00494EB1" w:rsidRDefault="00091018" w:rsidP="00091018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494EB1">
        <w:rPr>
          <w:rFonts w:ascii="Arial Narrow" w:hAnsi="Arial Narrow"/>
          <w:b/>
          <w:color w:val="000000" w:themeColor="text1"/>
          <w:sz w:val="24"/>
          <w:szCs w:val="24"/>
        </w:rPr>
        <w:t xml:space="preserve">Blanco lo lleva el hermano que </w:t>
      </w:r>
      <w:r w:rsidR="007F115D" w:rsidRPr="00494EB1">
        <w:rPr>
          <w:rFonts w:ascii="Arial Narrow" w:hAnsi="Arial Narrow"/>
          <w:b/>
          <w:color w:val="000000" w:themeColor="text1"/>
          <w:sz w:val="24"/>
          <w:szCs w:val="24"/>
        </w:rPr>
        <w:t>vive en Europa y alaba al Señor.</w:t>
      </w:r>
    </w:p>
    <w:p w:rsidR="00091018" w:rsidRPr="00494EB1" w:rsidRDefault="00091018" w:rsidP="00091018">
      <w:pPr>
        <w:ind w:left="-426"/>
        <w:jc w:val="both"/>
        <w:rPr>
          <w:rFonts w:ascii="Arial Narrow" w:hAnsi="Arial Narrow"/>
          <w:b/>
          <w:color w:val="FFC000"/>
          <w:sz w:val="24"/>
          <w:szCs w:val="24"/>
        </w:rPr>
      </w:pPr>
      <w:r w:rsidRPr="00494EB1">
        <w:rPr>
          <w:rFonts w:ascii="Arial Narrow" w:hAnsi="Arial Narrow"/>
          <w:b/>
          <w:color w:val="FFC000"/>
          <w:sz w:val="24"/>
          <w:szCs w:val="24"/>
        </w:rPr>
        <w:t>Amarillo en las tierras lejanas el fuego está ardiendo, en los que aman a Dios.</w:t>
      </w:r>
    </w:p>
    <w:p w:rsidR="00091018" w:rsidRPr="00494EB1" w:rsidRDefault="00091018" w:rsidP="00091018">
      <w:pPr>
        <w:ind w:left="-426"/>
        <w:jc w:val="both"/>
        <w:rPr>
          <w:rFonts w:ascii="Arial Narrow" w:hAnsi="Arial Narrow"/>
          <w:b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Y el verde que pint</w:t>
      </w:r>
      <w:r w:rsidR="00494EB1" w:rsidRPr="00494EB1">
        <w:rPr>
          <w:rFonts w:ascii="Arial Narrow" w:hAnsi="Arial Narrow"/>
          <w:b/>
          <w:color w:val="00B050"/>
          <w:sz w:val="24"/>
          <w:szCs w:val="24"/>
        </w:rPr>
        <w:t>a praderas, que pinta la selva</w:t>
      </w:r>
      <w:r w:rsidRPr="00494EB1">
        <w:rPr>
          <w:rFonts w:ascii="Arial Narrow" w:hAnsi="Arial Narrow"/>
          <w:b/>
          <w:color w:val="00B050"/>
          <w:sz w:val="24"/>
          <w:szCs w:val="24"/>
        </w:rPr>
        <w:t>,</w:t>
      </w:r>
    </w:p>
    <w:p w:rsidR="007F115D" w:rsidRDefault="00091018" w:rsidP="007F115D">
      <w:pPr>
        <w:ind w:left="-426"/>
        <w:jc w:val="both"/>
        <w:rPr>
          <w:rFonts w:ascii="Arial Narrow" w:hAnsi="Arial Narrow"/>
          <w:color w:val="00B050"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También corazones envueltos en una</w:t>
      </w:r>
      <w:r w:rsidRPr="007F115D">
        <w:rPr>
          <w:rFonts w:ascii="Arial Narrow" w:hAnsi="Arial Narrow"/>
          <w:color w:val="00B050"/>
          <w:sz w:val="24"/>
          <w:szCs w:val="24"/>
        </w:rPr>
        <w:t xml:space="preserve"> </w:t>
      </w:r>
      <w:r w:rsidRPr="00494EB1">
        <w:rPr>
          <w:rFonts w:ascii="Arial Narrow" w:hAnsi="Arial Narrow"/>
          <w:b/>
          <w:sz w:val="24"/>
          <w:szCs w:val="24"/>
        </w:rPr>
        <w:t xml:space="preserve">piel </w:t>
      </w:r>
      <w:r w:rsidR="007F115D" w:rsidRPr="00494EB1">
        <w:rPr>
          <w:rFonts w:ascii="Arial Narrow" w:hAnsi="Arial Narrow"/>
          <w:b/>
          <w:sz w:val="24"/>
          <w:szCs w:val="24"/>
        </w:rPr>
        <w:t>negra</w:t>
      </w:r>
      <w:r w:rsidR="007F115D" w:rsidRPr="00494EB1">
        <w:rPr>
          <w:rFonts w:ascii="Arial Narrow" w:hAnsi="Arial Narrow"/>
          <w:b/>
          <w:color w:val="00B050"/>
          <w:sz w:val="24"/>
          <w:szCs w:val="24"/>
        </w:rPr>
        <w:t>.</w:t>
      </w:r>
      <w:r w:rsidR="007F115D" w:rsidRPr="007F115D">
        <w:rPr>
          <w:rFonts w:ascii="Arial Narrow" w:hAnsi="Arial Narrow"/>
          <w:color w:val="00B050"/>
          <w:sz w:val="24"/>
          <w:szCs w:val="24"/>
        </w:rPr>
        <w:t xml:space="preserve"> </w:t>
      </w:r>
    </w:p>
    <w:p w:rsidR="007F115D" w:rsidRPr="00494EB1" w:rsidRDefault="00494EB1" w:rsidP="007F115D">
      <w:pPr>
        <w:ind w:left="-426"/>
        <w:jc w:val="both"/>
        <w:rPr>
          <w:rFonts w:ascii="Arial Narrow" w:hAnsi="Arial Narrow"/>
          <w:b/>
          <w:color w:val="00B050"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Todos tierras</w:t>
      </w:r>
      <w:r w:rsidR="00091018" w:rsidRPr="00494EB1">
        <w:rPr>
          <w:rFonts w:ascii="Arial Narrow" w:hAnsi="Arial Narrow"/>
          <w:b/>
          <w:color w:val="00B050"/>
          <w:sz w:val="24"/>
          <w:szCs w:val="24"/>
        </w:rPr>
        <w:t xml:space="preserve"> de misiones y alegres canciones</w:t>
      </w:r>
      <w:r w:rsidR="007F115D" w:rsidRPr="00494EB1">
        <w:rPr>
          <w:rFonts w:ascii="Arial Narrow" w:hAnsi="Arial Narrow"/>
          <w:b/>
          <w:color w:val="00B050"/>
          <w:sz w:val="24"/>
          <w:szCs w:val="24"/>
        </w:rPr>
        <w:t xml:space="preserve">, </w:t>
      </w:r>
    </w:p>
    <w:p w:rsidR="00091018" w:rsidRPr="00494EB1" w:rsidRDefault="007F115D" w:rsidP="007F115D">
      <w:pPr>
        <w:ind w:left="-426"/>
        <w:jc w:val="both"/>
        <w:rPr>
          <w:rFonts w:ascii="Arial Narrow" w:hAnsi="Arial Narrow"/>
          <w:b/>
          <w:color w:val="00B050"/>
          <w:sz w:val="24"/>
          <w:szCs w:val="24"/>
        </w:rPr>
      </w:pPr>
      <w:r w:rsidRPr="00494EB1">
        <w:rPr>
          <w:rFonts w:ascii="Arial Narrow" w:hAnsi="Arial Narrow"/>
          <w:b/>
          <w:color w:val="00B050"/>
          <w:sz w:val="24"/>
          <w:szCs w:val="24"/>
        </w:rPr>
        <w:t>Que</w:t>
      </w:r>
      <w:r w:rsidR="00091018" w:rsidRPr="00494EB1">
        <w:rPr>
          <w:rFonts w:ascii="Arial Narrow" w:hAnsi="Arial Narrow"/>
          <w:b/>
          <w:color w:val="00B050"/>
          <w:sz w:val="24"/>
          <w:szCs w:val="24"/>
        </w:rPr>
        <w:t xml:space="preserve"> canta hoy la tierra. (2)</w:t>
      </w:r>
    </w:p>
    <w:p w:rsidR="00E769DD" w:rsidRDefault="007F115D" w:rsidP="00A955DA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Hablado: todo poder se me ha dado en el cielo y en la tierra, por eso vayan hagan que todos los pueblos </w:t>
      </w:r>
      <w:r w:rsidR="00494EB1">
        <w:rPr>
          <w:rFonts w:ascii="Arial Narrow" w:hAnsi="Arial Narrow"/>
          <w:color w:val="000000" w:themeColor="text1"/>
          <w:sz w:val="24"/>
          <w:szCs w:val="24"/>
        </w:rPr>
        <w:t>sean mis discípulos</w:t>
      </w:r>
      <w:r>
        <w:rPr>
          <w:rFonts w:ascii="Arial Narrow" w:hAnsi="Arial Narrow"/>
          <w:color w:val="000000" w:themeColor="text1"/>
          <w:sz w:val="24"/>
          <w:szCs w:val="24"/>
        </w:rPr>
        <w:t>, no tengan miedo yo est</w:t>
      </w:r>
      <w:r w:rsidR="00494EB1">
        <w:rPr>
          <w:rFonts w:ascii="Arial Narrow" w:hAnsi="Arial Narrow"/>
          <w:color w:val="000000" w:themeColor="text1"/>
          <w:sz w:val="24"/>
          <w:szCs w:val="24"/>
        </w:rPr>
        <w:t>oy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con ustedes todos los días hasta el fin del mundo.</w:t>
      </w:r>
    </w:p>
    <w:p w:rsidR="007858DE" w:rsidRDefault="007858DE" w:rsidP="00A955DA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7858DE" w:rsidRDefault="007858DE" w:rsidP="007858DE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NOTA: </w:t>
      </w:r>
      <w:r w:rsidRPr="007858DE">
        <w:rPr>
          <w:rFonts w:ascii="Arial Narrow" w:hAnsi="Arial Narrow"/>
          <w:b/>
          <w:color w:val="000000" w:themeColor="text1"/>
          <w:sz w:val="24"/>
          <w:szCs w:val="24"/>
        </w:rPr>
        <w:t>Les recuerdo la actividad del 30 de octubre.</w:t>
      </w:r>
    </w:p>
    <w:p w:rsidR="009C3E6D" w:rsidRPr="007858DE" w:rsidRDefault="009C3E6D" w:rsidP="007858DE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Tenemos clase hoy para terminar los temas de clases anteriores. Y terminar de organizar la celebración del mes misionero.</w:t>
      </w:r>
    </w:p>
    <w:p w:rsidR="004C7460" w:rsidRPr="00A955DA" w:rsidRDefault="004C7460" w:rsidP="00A955DA">
      <w:pPr>
        <w:ind w:left="-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F6B40" w:rsidRDefault="003F6B40" w:rsidP="003F6B40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F6B40" w:rsidRPr="003F6B40" w:rsidRDefault="003F6B40" w:rsidP="003F6B40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F6B40" w:rsidRDefault="003F6B40" w:rsidP="006A21D8">
      <w:pPr>
        <w:ind w:left="-4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5B1AC8" w:rsidRPr="006A21D8" w:rsidRDefault="005B1AC8" w:rsidP="006A21D8">
      <w:pPr>
        <w:rPr>
          <w:rFonts w:ascii="Arial" w:hAnsi="Arial" w:cs="Arial"/>
          <w:sz w:val="24"/>
          <w:szCs w:val="24"/>
        </w:rPr>
      </w:pPr>
    </w:p>
    <w:sectPr w:rsidR="005B1AC8" w:rsidRPr="006A2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F13A6"/>
    <w:multiLevelType w:val="hybridMultilevel"/>
    <w:tmpl w:val="E33AB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55089"/>
    <w:rsid w:val="00081237"/>
    <w:rsid w:val="00091018"/>
    <w:rsid w:val="00126B8B"/>
    <w:rsid w:val="002E49F8"/>
    <w:rsid w:val="00351C71"/>
    <w:rsid w:val="003F6B40"/>
    <w:rsid w:val="00494EB1"/>
    <w:rsid w:val="004A2343"/>
    <w:rsid w:val="004C7460"/>
    <w:rsid w:val="0055533B"/>
    <w:rsid w:val="005B1AC8"/>
    <w:rsid w:val="006A21D8"/>
    <w:rsid w:val="007858DE"/>
    <w:rsid w:val="007F115D"/>
    <w:rsid w:val="009370F5"/>
    <w:rsid w:val="009C3E6D"/>
    <w:rsid w:val="00A1346C"/>
    <w:rsid w:val="00A955DA"/>
    <w:rsid w:val="00B9373B"/>
    <w:rsid w:val="00CD3C92"/>
    <w:rsid w:val="00E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2020-10-26T01:02:00Z</dcterms:created>
  <dcterms:modified xsi:type="dcterms:W3CDTF">2020-10-26T01:02:00Z</dcterms:modified>
</cp:coreProperties>
</file>