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AC24DBC" wp14:editId="2B2CE19E">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P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ACTIVIDADES SEMANA DEL 20 AL 24 DE ABRIL</w:t>
      </w:r>
    </w:p>
    <w:p w:rsidR="00D8211E" w:rsidRPr="00D8211E" w:rsidRDefault="00D8211E" w:rsidP="00D8211E">
      <w:pPr>
        <w:rPr>
          <w:rFonts w:ascii="Tempus Sans ITC" w:hAnsi="Tempus Sans ITC"/>
          <w:b/>
          <w:sz w:val="28"/>
          <w:szCs w:val="28"/>
          <w:lang w:val="es-MX"/>
        </w:rPr>
      </w:pPr>
    </w:p>
    <w:p w:rsidR="00D8211E" w:rsidRPr="00F96396" w:rsidRDefault="00D8211E" w:rsidP="00D8211E">
      <w:pPr>
        <w:rPr>
          <w:rFonts w:ascii="Tempus Sans ITC" w:hAnsi="Tempus Sans ITC"/>
          <w:b/>
          <w:sz w:val="28"/>
          <w:szCs w:val="28"/>
          <w:u w:val="single"/>
          <w:lang w:val="es-MX"/>
        </w:rPr>
      </w:pPr>
      <w:r w:rsidRPr="00F96396">
        <w:rPr>
          <w:rFonts w:ascii="Tempus Sans ITC" w:hAnsi="Tempus Sans ITC"/>
          <w:b/>
          <w:sz w:val="28"/>
          <w:szCs w:val="28"/>
          <w:u w:val="single"/>
          <w:lang w:val="es-MX"/>
        </w:rPr>
        <w:t>¡BIENVENIDAS! ¡FELIZ REGRESO DE VACACIONES!</w:t>
      </w:r>
    </w:p>
    <w:p w:rsid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Es para mí una gran alegría poder saludarlas nuevamente. Espero que estos días de vacaciones hayan sido d</w:t>
      </w:r>
      <w:r>
        <w:rPr>
          <w:rFonts w:ascii="Tempus Sans ITC" w:hAnsi="Tempus Sans ITC"/>
          <w:b/>
          <w:sz w:val="28"/>
          <w:szCs w:val="28"/>
          <w:lang w:val="es-MX"/>
        </w:rPr>
        <w:t>e mucho provecho para todas ustedes y sus familias y si bien sabemos que las circunstancias no son a las que estamos acostu</w:t>
      </w:r>
      <w:r w:rsidR="00D03679">
        <w:rPr>
          <w:rFonts w:ascii="Tempus Sans ITC" w:hAnsi="Tempus Sans ITC"/>
          <w:b/>
          <w:sz w:val="28"/>
          <w:szCs w:val="28"/>
          <w:lang w:val="es-MX"/>
        </w:rPr>
        <w:t>m</w:t>
      </w:r>
      <w:r>
        <w:rPr>
          <w:rFonts w:ascii="Tempus Sans ITC" w:hAnsi="Tempus Sans ITC"/>
          <w:b/>
          <w:sz w:val="28"/>
          <w:szCs w:val="28"/>
          <w:lang w:val="es-MX"/>
        </w:rPr>
        <w:t>brados (paseos, fiestas, rumbita</w:t>
      </w:r>
      <w:r w:rsidR="00D03679">
        <w:rPr>
          <w:rFonts w:ascii="Tempus Sans ITC" w:hAnsi="Tempus Sans ITC"/>
          <w:b/>
          <w:sz w:val="28"/>
          <w:szCs w:val="28"/>
          <w:lang w:val="es-MX"/>
        </w:rPr>
        <w:t xml:space="preserve">s, </w:t>
      </w:r>
      <w:proofErr w:type="spellStart"/>
      <w:r w:rsidR="00D03679">
        <w:rPr>
          <w:rFonts w:ascii="Tempus Sans ITC" w:hAnsi="Tempus Sans ITC"/>
          <w:b/>
          <w:sz w:val="28"/>
          <w:szCs w:val="28"/>
          <w:lang w:val="es-MX"/>
        </w:rPr>
        <w:t>piyamadas</w:t>
      </w:r>
      <w:proofErr w:type="spellEnd"/>
      <w:r w:rsidR="00D03679">
        <w:rPr>
          <w:rFonts w:ascii="Tempus Sans ITC" w:hAnsi="Tempus Sans ITC"/>
          <w:b/>
          <w:sz w:val="28"/>
          <w:szCs w:val="28"/>
          <w:lang w:val="es-MX"/>
        </w:rPr>
        <w:t xml:space="preserve">, </w:t>
      </w:r>
      <w:proofErr w:type="spellStart"/>
      <w:r w:rsidR="00D03679">
        <w:rPr>
          <w:rFonts w:ascii="Tempus Sans ITC" w:hAnsi="Tempus Sans ITC"/>
          <w:b/>
          <w:sz w:val="28"/>
          <w:szCs w:val="28"/>
          <w:lang w:val="es-MX"/>
        </w:rPr>
        <w:t>etc</w:t>
      </w:r>
      <w:proofErr w:type="spellEnd"/>
      <w:r w:rsidR="00D03679">
        <w:rPr>
          <w:rFonts w:ascii="Tempus Sans ITC" w:hAnsi="Tempus Sans ITC"/>
          <w:b/>
          <w:sz w:val="28"/>
          <w:szCs w:val="28"/>
          <w:lang w:val="es-MX"/>
        </w:rPr>
        <w:t xml:space="preserve">, </w:t>
      </w:r>
      <w:proofErr w:type="gramStart"/>
      <w:r w:rsidR="00D03679">
        <w:rPr>
          <w:rFonts w:ascii="Tempus Sans ITC" w:hAnsi="Tempus Sans ITC"/>
          <w:b/>
          <w:sz w:val="28"/>
          <w:szCs w:val="28"/>
          <w:lang w:val="es-MX"/>
        </w:rPr>
        <w:t>etc</w:t>
      </w:r>
      <w:r w:rsidR="00E30B53">
        <w:rPr>
          <w:rFonts w:ascii="Tempus Sans ITC" w:hAnsi="Tempus Sans ITC"/>
          <w:b/>
          <w:sz w:val="28"/>
          <w:szCs w:val="28"/>
          <w:lang w:val="es-MX"/>
        </w:rPr>
        <w:t>...</w:t>
      </w:r>
      <w:proofErr w:type="gramEnd"/>
      <w:r w:rsidR="00E30B53">
        <w:rPr>
          <w:rFonts w:ascii="Tempus Sans ITC" w:hAnsi="Tempus Sans ITC"/>
          <w:b/>
          <w:sz w:val="28"/>
          <w:szCs w:val="28"/>
          <w:lang w:val="es-MX"/>
        </w:rPr>
        <w:t>) podemos hacer de este tiempo algo muy provechoso para fortalecer nuestras relaciones con las personas que convivimos a diario.</w:t>
      </w:r>
    </w:p>
    <w:p w:rsidR="00E30B53" w:rsidRDefault="00E30B53" w:rsidP="00D8211E">
      <w:pPr>
        <w:rPr>
          <w:rFonts w:ascii="Tempus Sans ITC" w:hAnsi="Tempus Sans ITC"/>
          <w:b/>
          <w:sz w:val="28"/>
          <w:szCs w:val="28"/>
          <w:lang w:val="es-MX"/>
        </w:rPr>
      </w:pPr>
      <w:r>
        <w:rPr>
          <w:rFonts w:ascii="Tempus Sans ITC" w:hAnsi="Tempus Sans ITC"/>
          <w:b/>
          <w:sz w:val="28"/>
          <w:szCs w:val="28"/>
          <w:lang w:val="es-MX"/>
        </w:rPr>
        <w:t xml:space="preserve">Paso entonces a explicarles un poco el trabajo académico que iniciaremos a partir del día de hoy 20 de abril. </w:t>
      </w:r>
    </w:p>
    <w:p w:rsidR="00E30B53" w:rsidRDefault="00E30B53" w:rsidP="00F4570F">
      <w:pPr>
        <w:rPr>
          <w:rFonts w:ascii="Tempus Sans ITC" w:hAnsi="Tempus Sans ITC"/>
          <w:b/>
          <w:sz w:val="28"/>
          <w:szCs w:val="28"/>
          <w:lang w:val="es-MX"/>
        </w:rPr>
      </w:pPr>
      <w:r>
        <w:rPr>
          <w:rFonts w:ascii="Tempus Sans ITC" w:hAnsi="Tempus Sans ITC"/>
          <w:b/>
          <w:sz w:val="28"/>
          <w:szCs w:val="28"/>
          <w:lang w:val="es-MX"/>
        </w:rPr>
        <w:t xml:space="preserve">Esta guía de trabajo está organizada por los días que nos corresponden las clases. La idea es, en lo posible, tratar de continuar nuestra cotidianidad de estudio teniendo en cuenta el horario escolar normal. </w:t>
      </w:r>
      <w:r w:rsidR="000D0B65">
        <w:rPr>
          <w:rFonts w:ascii="Tempus Sans ITC" w:hAnsi="Tempus Sans ITC"/>
          <w:b/>
          <w:sz w:val="28"/>
          <w:szCs w:val="28"/>
          <w:lang w:val="es-MX"/>
        </w:rPr>
        <w:t xml:space="preserve">Por cada día de clase, les explicaré las actividades que realizaremos y para su realización </w:t>
      </w:r>
      <w:r w:rsidR="00150EF7">
        <w:rPr>
          <w:rFonts w:ascii="Tempus Sans ITC" w:hAnsi="Tempus Sans ITC"/>
          <w:b/>
          <w:sz w:val="28"/>
          <w:szCs w:val="28"/>
          <w:lang w:val="es-MX"/>
        </w:rPr>
        <w:t xml:space="preserve">o dudas que se presenten, </w:t>
      </w:r>
      <w:r w:rsidR="000D0B65">
        <w:rPr>
          <w:rFonts w:ascii="Tempus Sans ITC" w:hAnsi="Tempus Sans ITC"/>
          <w:b/>
          <w:sz w:val="28"/>
          <w:szCs w:val="28"/>
          <w:lang w:val="es-MX"/>
        </w:rPr>
        <w:t>estaré disponi</w:t>
      </w:r>
      <w:r w:rsidR="00770B99">
        <w:rPr>
          <w:rFonts w:ascii="Tempus Sans ITC" w:hAnsi="Tempus Sans ITC"/>
          <w:b/>
          <w:sz w:val="28"/>
          <w:szCs w:val="28"/>
          <w:lang w:val="es-MX"/>
        </w:rPr>
        <w:t xml:space="preserve">ble a través del </w:t>
      </w:r>
      <w:proofErr w:type="spellStart"/>
      <w:r w:rsidR="00770B99">
        <w:rPr>
          <w:rFonts w:ascii="Tempus Sans ITC" w:hAnsi="Tempus Sans ITC"/>
          <w:b/>
          <w:sz w:val="28"/>
          <w:szCs w:val="28"/>
          <w:lang w:val="es-MX"/>
        </w:rPr>
        <w:t>what</w:t>
      </w:r>
      <w:r w:rsidR="000D0B65">
        <w:rPr>
          <w:rFonts w:ascii="Tempus Sans ITC" w:hAnsi="Tempus Sans ITC"/>
          <w:b/>
          <w:sz w:val="28"/>
          <w:szCs w:val="28"/>
          <w:lang w:val="es-MX"/>
        </w:rPr>
        <w:t>sApp</w:t>
      </w:r>
      <w:proofErr w:type="spellEnd"/>
      <w:r w:rsidR="000D0B65">
        <w:rPr>
          <w:rFonts w:ascii="Tempus Sans ITC" w:hAnsi="Tempus Sans ITC"/>
          <w:b/>
          <w:sz w:val="28"/>
          <w:szCs w:val="28"/>
          <w:lang w:val="es-MX"/>
        </w:rPr>
        <w:t xml:space="preserve">, video conferencia o correo electrónico (la opción que consideres más adecuada y se adapte mejor a tu contexto). </w:t>
      </w:r>
      <w:r w:rsidR="00F4570F">
        <w:rPr>
          <w:rFonts w:ascii="Tempus Sans ITC" w:hAnsi="Tempus Sans ITC"/>
          <w:b/>
          <w:sz w:val="28"/>
          <w:szCs w:val="28"/>
          <w:lang w:val="es-MX"/>
        </w:rPr>
        <w:t>Para el envío</w:t>
      </w:r>
      <w:r w:rsidR="007E756E">
        <w:rPr>
          <w:rFonts w:ascii="Tempus Sans ITC" w:hAnsi="Tempus Sans ITC"/>
          <w:b/>
          <w:sz w:val="28"/>
          <w:szCs w:val="28"/>
          <w:lang w:val="es-MX"/>
        </w:rPr>
        <w:t xml:space="preserve"> de las actividades,</w:t>
      </w:r>
      <w:r w:rsidR="00F4570F">
        <w:rPr>
          <w:rFonts w:ascii="Tempus Sans ITC" w:hAnsi="Tempus Sans ITC"/>
          <w:b/>
          <w:sz w:val="28"/>
          <w:szCs w:val="28"/>
          <w:lang w:val="es-MX"/>
        </w:rPr>
        <w:t xml:space="preserve"> lo puedes hacer por fotos, en un solo correo y a través del correo: </w:t>
      </w:r>
      <w:hyperlink r:id="rId6" w:history="1">
        <w:r w:rsidR="00F4570F" w:rsidRPr="00610831">
          <w:rPr>
            <w:rStyle w:val="Hipervnculo"/>
            <w:rFonts w:ascii="Tempus Sans ITC" w:hAnsi="Tempus Sans ITC"/>
            <w:b/>
            <w:sz w:val="28"/>
            <w:szCs w:val="28"/>
            <w:lang w:val="es-MX"/>
          </w:rPr>
          <w:t>isamaran@campus.com.co</w:t>
        </w:r>
      </w:hyperlink>
    </w:p>
    <w:p w:rsidR="001B17B3" w:rsidRDefault="000D0B65" w:rsidP="00D8211E">
      <w:pPr>
        <w:rPr>
          <w:rFonts w:ascii="Tempus Sans ITC" w:hAnsi="Tempus Sans ITC"/>
          <w:b/>
          <w:sz w:val="28"/>
          <w:szCs w:val="28"/>
          <w:lang w:val="es-MX"/>
        </w:rPr>
      </w:pPr>
      <w:r>
        <w:rPr>
          <w:rFonts w:ascii="Tempus Sans ITC" w:hAnsi="Tempus Sans ITC"/>
          <w:b/>
          <w:sz w:val="28"/>
          <w:szCs w:val="28"/>
          <w:lang w:val="es-MX"/>
        </w:rPr>
        <w:t xml:space="preserve">Sea que interactuemos </w:t>
      </w:r>
      <w:r w:rsidR="00727B63">
        <w:rPr>
          <w:rFonts w:ascii="Tempus Sans ITC" w:hAnsi="Tempus Sans ITC"/>
          <w:b/>
          <w:sz w:val="28"/>
          <w:szCs w:val="28"/>
          <w:lang w:val="es-MX"/>
        </w:rPr>
        <w:t xml:space="preserve">en cada clase (que es lo más conveniente) </w:t>
      </w:r>
      <w:r>
        <w:rPr>
          <w:rFonts w:ascii="Tempus Sans ITC" w:hAnsi="Tempus Sans ITC"/>
          <w:b/>
          <w:sz w:val="28"/>
          <w:szCs w:val="28"/>
          <w:lang w:val="es-MX"/>
        </w:rPr>
        <w:t xml:space="preserve">o que tú decidas realizar sola las actividades, es importante que no dudes en ningún momento en preguntar aquello que no comprendas o sobre aspectos que tengas dudas, por muy pequeñas que parezcan. </w:t>
      </w:r>
    </w:p>
    <w:p w:rsidR="000D0B65" w:rsidRDefault="00727B63" w:rsidP="00D8211E">
      <w:pPr>
        <w:rPr>
          <w:rFonts w:ascii="Tempus Sans ITC" w:hAnsi="Tempus Sans ITC"/>
          <w:b/>
          <w:sz w:val="28"/>
          <w:szCs w:val="28"/>
          <w:lang w:val="es-MX"/>
        </w:rPr>
      </w:pPr>
      <w:r>
        <w:rPr>
          <w:rFonts w:ascii="Tempus Sans ITC" w:hAnsi="Tempus Sans ITC"/>
          <w:b/>
          <w:sz w:val="28"/>
          <w:szCs w:val="28"/>
          <w:lang w:val="es-MX"/>
        </w:rPr>
        <w:t>A no ser que la señal de Internet nos juegue una mala pasada, todas las clases estaré atenta para poder comunicarnos y juntas continuar el proceso de enseñanza-aprendizaje.</w:t>
      </w:r>
    </w:p>
    <w:p w:rsidR="00727B63" w:rsidRDefault="00F96396" w:rsidP="00D8211E">
      <w:pPr>
        <w:rPr>
          <w:rFonts w:ascii="Tempus Sans ITC" w:hAnsi="Tempus Sans ITC"/>
          <w:b/>
          <w:sz w:val="28"/>
          <w:szCs w:val="28"/>
          <w:lang w:val="es-MX"/>
        </w:rPr>
      </w:pPr>
      <w:r>
        <w:rPr>
          <w:rFonts w:ascii="Tempus Sans ITC" w:hAnsi="Tempus Sans ITC"/>
          <w:b/>
          <w:sz w:val="28"/>
          <w:szCs w:val="28"/>
          <w:lang w:val="es-MX"/>
        </w:rPr>
        <w:t>¡</w:t>
      </w:r>
      <w:r w:rsidR="00727B63">
        <w:rPr>
          <w:rFonts w:ascii="Tempus Sans ITC" w:hAnsi="Tempus Sans ITC"/>
          <w:b/>
          <w:sz w:val="28"/>
          <w:szCs w:val="28"/>
          <w:lang w:val="es-MX"/>
        </w:rPr>
        <w:t>Bueno! Ahora sí… manos a la obra…</w:t>
      </w:r>
    </w:p>
    <w:p w:rsidR="000D0B65" w:rsidRDefault="000D0B65"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lastRenderedPageBreak/>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sidR="003A1983">
        <w:rPr>
          <w:rFonts w:ascii="Tempus Sans ITC" w:hAnsi="Tempus Sans ITC"/>
          <w:b/>
          <w:sz w:val="28"/>
          <w:szCs w:val="28"/>
          <w:lang w:val="es-MX"/>
        </w:rPr>
        <w:t xml:space="preserve">LUNES 20 </w:t>
      </w:r>
      <w:r w:rsidRPr="00727B63">
        <w:rPr>
          <w:rFonts w:ascii="Tempus Sans ITC" w:hAnsi="Tempus Sans ITC"/>
          <w:b/>
          <w:sz w:val="28"/>
          <w:szCs w:val="28"/>
          <w:lang w:val="es-MX"/>
        </w:rPr>
        <w:t>DE ABRIL</w:t>
      </w:r>
      <w:r w:rsidR="003C7135">
        <w:rPr>
          <w:rFonts w:ascii="Tempus Sans ITC" w:hAnsi="Tempus Sans ITC"/>
          <w:b/>
          <w:sz w:val="28"/>
          <w:szCs w:val="28"/>
          <w:lang w:val="es-MX"/>
        </w:rPr>
        <w:t xml:space="preserve"> (5ta hora: 12-1 p</w:t>
      </w:r>
      <w:r w:rsidR="00902CE7">
        <w:rPr>
          <w:rFonts w:ascii="Tempus Sans ITC" w:hAnsi="Tempus Sans ITC"/>
          <w:b/>
          <w:sz w:val="28"/>
          <w:szCs w:val="28"/>
          <w:lang w:val="es-MX"/>
        </w:rPr>
        <w:t>.m.)</w:t>
      </w:r>
    </w:p>
    <w:p w:rsidR="00727B63" w:rsidRDefault="00727B63" w:rsidP="00727B63">
      <w:pPr>
        <w:rPr>
          <w:rFonts w:ascii="Tempus Sans ITC" w:hAnsi="Tempus Sans ITC"/>
          <w:b/>
          <w:color w:val="FF0000"/>
          <w:sz w:val="28"/>
          <w:szCs w:val="28"/>
          <w:lang w:val="es-MX"/>
        </w:rPr>
      </w:pPr>
      <w:r w:rsidRPr="00727B63">
        <w:rPr>
          <w:rFonts w:ascii="Tempus Sans ITC" w:hAnsi="Tempus Sans ITC"/>
          <w:b/>
          <w:color w:val="FF0000"/>
          <w:sz w:val="28"/>
          <w:szCs w:val="28"/>
          <w:lang w:val="es-MX"/>
        </w:rPr>
        <w:t xml:space="preserve">TEMA: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S</w:t>
      </w:r>
      <w:r w:rsidRPr="00727B63">
        <w:rPr>
          <w:rFonts w:ascii="Tempus Sans ITC" w:hAnsi="Tempus Sans ITC"/>
          <w:b/>
          <w:sz w:val="28"/>
          <w:szCs w:val="28"/>
          <w:lang w:val="es-MX"/>
        </w:rPr>
        <w:t>aludo de regreso de vacacion</w:t>
      </w:r>
      <w:r>
        <w:rPr>
          <w:rFonts w:ascii="Tempus Sans ITC" w:hAnsi="Tempus Sans ITC"/>
          <w:b/>
          <w:sz w:val="28"/>
          <w:szCs w:val="28"/>
          <w:lang w:val="es-MX"/>
        </w:rPr>
        <w:t xml:space="preserve">es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Realizació</w:t>
      </w:r>
      <w:r w:rsidRPr="00727B63">
        <w:rPr>
          <w:rFonts w:ascii="Tempus Sans ITC" w:hAnsi="Tempus Sans ITC"/>
          <w:b/>
          <w:sz w:val="28"/>
          <w:szCs w:val="28"/>
          <w:lang w:val="es-MX"/>
        </w:rPr>
        <w:t>n del segundo periodo en el cuaderno</w:t>
      </w:r>
    </w:p>
    <w:p w:rsidR="00D93335" w:rsidRDefault="00253256"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Desempeños</w:t>
      </w:r>
      <w:r w:rsidR="00902CE7">
        <w:rPr>
          <w:rFonts w:ascii="Tempus Sans ITC" w:hAnsi="Tempus Sans ITC"/>
          <w:b/>
          <w:sz w:val="28"/>
          <w:szCs w:val="28"/>
          <w:lang w:val="es-MX"/>
        </w:rPr>
        <w:t xml:space="preserve"> y temas del segundo periodo</w:t>
      </w:r>
    </w:p>
    <w:p w:rsidR="00E666F0" w:rsidRDefault="00E666F0"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 xml:space="preserve">Escrito: escribe una experiencia significativa de estas vacaciones </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727B63" w:rsidRPr="00D93335"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El saludo ya lo realicé arriba.</w:t>
      </w: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 xml:space="preserve">En el cuaderno realizarás la hoja del segundo periodo. Este lo acompañarás con un dibujo relacionado con la última película que te viste y una frase </w:t>
      </w:r>
      <w:r w:rsidR="00F96396">
        <w:rPr>
          <w:rFonts w:ascii="Tempus Sans ITC" w:hAnsi="Tempus Sans ITC"/>
          <w:b/>
          <w:sz w:val="28"/>
          <w:szCs w:val="28"/>
          <w:lang w:val="es-MX"/>
        </w:rPr>
        <w:t>que te haya llamado la atención de ella.</w:t>
      </w:r>
    </w:p>
    <w:p w:rsidR="009B5A53" w:rsidRPr="002F765D" w:rsidRDefault="00902CE7" w:rsidP="00CB3197">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Indicadores del segundo periodo</w:t>
      </w:r>
      <w:r w:rsidR="0055124D">
        <w:rPr>
          <w:rFonts w:ascii="Tempus Sans ITC" w:hAnsi="Tempus Sans ITC"/>
          <w:b/>
          <w:sz w:val="28"/>
          <w:szCs w:val="28"/>
          <w:lang w:val="es-MX"/>
        </w:rPr>
        <w:t>. Copiarlos en el cuaderno</w:t>
      </w:r>
      <w:r w:rsidR="000F570B">
        <w:rPr>
          <w:rFonts w:ascii="Tempus Sans ITC" w:hAnsi="Tempus Sans ITC"/>
          <w:b/>
          <w:sz w:val="28"/>
          <w:szCs w:val="28"/>
          <w:lang w:val="es-MX"/>
        </w:rPr>
        <w:t xml:space="preserve"> después de la hoja del segundo periodo. Es importante que tengas en cuenta que estos desempeños </w:t>
      </w:r>
      <w:r w:rsidR="000F570B" w:rsidRPr="00F96396">
        <w:rPr>
          <w:rFonts w:ascii="Tempus Sans ITC" w:hAnsi="Tempus Sans ITC"/>
          <w:b/>
          <w:sz w:val="28"/>
          <w:szCs w:val="28"/>
          <w:u w:val="single"/>
          <w:lang w:val="es-MX"/>
        </w:rPr>
        <w:t>no son una camisa de fuerza</w:t>
      </w:r>
      <w:r w:rsidR="000F570B">
        <w:rPr>
          <w:rFonts w:ascii="Tempus Sans ITC" w:hAnsi="Tempus Sans ITC"/>
          <w:b/>
          <w:sz w:val="28"/>
          <w:szCs w:val="28"/>
          <w:lang w:val="es-MX"/>
        </w:rPr>
        <w:t>. Puede que por las circunstancias quedan algunos temas y desempeños por alcanzar…</w:t>
      </w:r>
      <w:r w:rsidR="007A2997">
        <w:rPr>
          <w:rFonts w:ascii="Tempus Sans ITC" w:hAnsi="Tempus Sans ITC"/>
          <w:b/>
          <w:sz w:val="28"/>
          <w:szCs w:val="28"/>
          <w:lang w:val="es-MX"/>
        </w:rPr>
        <w:t xml:space="preserve"> no te preocupes</w:t>
      </w:r>
      <w:r w:rsidR="00CB3197">
        <w:rPr>
          <w:rFonts w:ascii="Tempus Sans ITC" w:hAnsi="Tempus Sans ITC"/>
          <w:b/>
          <w:sz w:val="28"/>
          <w:szCs w:val="28"/>
          <w:lang w:val="es-MX"/>
        </w:rPr>
        <w:t>,</w:t>
      </w:r>
      <w:r w:rsidR="007A2997">
        <w:rPr>
          <w:rFonts w:ascii="Tempus Sans ITC" w:hAnsi="Tempus Sans ITC"/>
          <w:b/>
          <w:sz w:val="28"/>
          <w:szCs w:val="28"/>
          <w:lang w:val="es-MX"/>
        </w:rPr>
        <w:t xml:space="preserve"> </w:t>
      </w:r>
      <w:r w:rsidR="0034075C">
        <w:rPr>
          <w:rFonts w:ascii="Tempus Sans ITC" w:hAnsi="Tempus Sans ITC"/>
          <w:b/>
          <w:sz w:val="28"/>
          <w:szCs w:val="28"/>
          <w:lang w:val="es-MX"/>
        </w:rPr>
        <w:t>luego los iremos abarcando poco a poco</w:t>
      </w:r>
    </w:p>
    <w:p w:rsidR="002F765D" w:rsidRPr="00EA794F" w:rsidRDefault="002F765D" w:rsidP="002F765D">
      <w:pPr>
        <w:rPr>
          <w:rFonts w:ascii="Kristen ITC" w:hAnsi="Kristen ITC"/>
          <w:color w:val="2E74B5" w:themeColor="accent1" w:themeShade="BF"/>
          <w:sz w:val="18"/>
          <w:szCs w:val="18"/>
        </w:rPr>
      </w:pPr>
    </w:p>
    <w:tbl>
      <w:tblPr>
        <w:tblStyle w:val="Tablaconcuadrcula"/>
        <w:tblpPr w:leftFromText="180" w:rightFromText="180" w:horzAnchor="margin" w:tblpX="-431" w:tblpY="561"/>
        <w:tblW w:w="9918" w:type="dxa"/>
        <w:tblLook w:val="04A0" w:firstRow="1" w:lastRow="0" w:firstColumn="1" w:lastColumn="0" w:noHBand="0" w:noVBand="1"/>
      </w:tblPr>
      <w:tblGrid>
        <w:gridCol w:w="3126"/>
        <w:gridCol w:w="3400"/>
        <w:gridCol w:w="3392"/>
      </w:tblGrid>
      <w:tr w:rsidR="002F765D" w:rsidRPr="002F765D" w:rsidTr="002F765D">
        <w:tc>
          <w:tcPr>
            <w:tcW w:w="3126" w:type="dxa"/>
          </w:tcPr>
          <w:p w:rsidR="002F765D" w:rsidRPr="002F765D" w:rsidRDefault="002F765D" w:rsidP="002F765D">
            <w:pPr>
              <w:rPr>
                <w:rFonts w:ascii="Kristen ITC" w:hAnsi="Kristen ITC"/>
                <w:b/>
                <w:sz w:val="18"/>
                <w:szCs w:val="18"/>
              </w:rPr>
            </w:pPr>
          </w:p>
          <w:p w:rsidR="002F765D" w:rsidRPr="002F765D" w:rsidRDefault="002F765D" w:rsidP="002F765D">
            <w:pPr>
              <w:rPr>
                <w:rFonts w:ascii="Kristen ITC" w:hAnsi="Kristen ITC"/>
                <w:b/>
                <w:sz w:val="18"/>
                <w:szCs w:val="18"/>
              </w:rPr>
            </w:pPr>
            <w:r w:rsidRPr="002F765D">
              <w:rPr>
                <w:rFonts w:ascii="Kristen ITC" w:hAnsi="Kristen ITC"/>
                <w:b/>
                <w:noProof/>
                <w:sz w:val="18"/>
                <w:szCs w:val="18"/>
                <w:lang w:eastAsia="es-419"/>
              </w:rPr>
              <w:drawing>
                <wp:anchor distT="0" distB="0" distL="114300" distR="114300" simplePos="0" relativeHeight="251675648" behindDoc="0" locked="0" layoutInCell="1" allowOverlap="1" wp14:anchorId="6C2E5B05" wp14:editId="4966BE3C">
                  <wp:simplePos x="356235" y="557530"/>
                  <wp:positionH relativeFrom="margin">
                    <wp:align>left</wp:align>
                  </wp:positionH>
                  <wp:positionV relativeFrom="margin">
                    <wp:align>top</wp:align>
                  </wp:positionV>
                  <wp:extent cx="557530" cy="55753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anchor>
              </w:drawing>
            </w:r>
            <w:r w:rsidRPr="002F765D">
              <w:rPr>
                <w:rFonts w:ascii="Kristen ITC" w:hAnsi="Kristen ITC"/>
                <w:b/>
                <w:sz w:val="18"/>
                <w:szCs w:val="18"/>
              </w:rPr>
              <w:t xml:space="preserve">Colegio </w:t>
            </w:r>
          </w:p>
          <w:p w:rsidR="002F765D" w:rsidRPr="002F765D" w:rsidRDefault="002F765D" w:rsidP="002F765D">
            <w:pPr>
              <w:rPr>
                <w:rFonts w:ascii="Kristen ITC" w:hAnsi="Kristen ITC"/>
                <w:b/>
                <w:sz w:val="18"/>
                <w:szCs w:val="18"/>
              </w:rPr>
            </w:pPr>
            <w:r w:rsidRPr="002F765D">
              <w:rPr>
                <w:rFonts w:ascii="Kristen ITC" w:hAnsi="Kristen ITC"/>
                <w:b/>
                <w:sz w:val="18"/>
                <w:szCs w:val="18"/>
              </w:rPr>
              <w:t>Emilia Riquelme</w:t>
            </w:r>
          </w:p>
        </w:tc>
        <w:tc>
          <w:tcPr>
            <w:tcW w:w="3400" w:type="dxa"/>
          </w:tcPr>
          <w:p w:rsidR="002F765D" w:rsidRPr="002F765D" w:rsidRDefault="002F765D" w:rsidP="002F765D">
            <w:pPr>
              <w:rPr>
                <w:rFonts w:ascii="Kristen ITC" w:hAnsi="Kristen ITC"/>
                <w:b/>
                <w:sz w:val="18"/>
                <w:szCs w:val="18"/>
              </w:rPr>
            </w:pPr>
          </w:p>
          <w:p w:rsidR="002F765D" w:rsidRPr="002F765D" w:rsidRDefault="002F765D" w:rsidP="002F765D">
            <w:pPr>
              <w:rPr>
                <w:rFonts w:ascii="Kristen ITC" w:hAnsi="Kristen ITC"/>
                <w:b/>
                <w:sz w:val="18"/>
                <w:szCs w:val="18"/>
              </w:rPr>
            </w:pPr>
            <w:r w:rsidRPr="002F765D">
              <w:rPr>
                <w:rFonts w:ascii="Kristen ITC" w:hAnsi="Kristen ITC"/>
                <w:b/>
                <w:sz w:val="18"/>
                <w:szCs w:val="18"/>
              </w:rPr>
              <w:t>Área: Lengua Castellana</w:t>
            </w:r>
          </w:p>
          <w:p w:rsidR="002F765D" w:rsidRPr="002F765D" w:rsidRDefault="002F765D" w:rsidP="002F765D">
            <w:pPr>
              <w:rPr>
                <w:rFonts w:ascii="Kristen ITC" w:hAnsi="Kristen ITC"/>
                <w:b/>
                <w:sz w:val="18"/>
                <w:szCs w:val="18"/>
              </w:rPr>
            </w:pPr>
            <w:r w:rsidRPr="002F765D">
              <w:rPr>
                <w:rFonts w:ascii="Kristen ITC" w:hAnsi="Kristen ITC"/>
                <w:b/>
                <w:sz w:val="18"/>
                <w:szCs w:val="18"/>
              </w:rPr>
              <w:t>Grado: 10°                Periodo: 2</w:t>
            </w:r>
          </w:p>
          <w:p w:rsidR="002F765D" w:rsidRPr="002F765D" w:rsidRDefault="002F765D" w:rsidP="002F765D">
            <w:pPr>
              <w:rPr>
                <w:rFonts w:ascii="Kristen ITC" w:hAnsi="Kristen ITC"/>
                <w:b/>
                <w:sz w:val="18"/>
                <w:szCs w:val="18"/>
              </w:rPr>
            </w:pPr>
            <w:r w:rsidRPr="002F765D">
              <w:rPr>
                <w:rFonts w:ascii="Kristen ITC" w:hAnsi="Kristen ITC"/>
                <w:b/>
                <w:sz w:val="18"/>
                <w:szCs w:val="18"/>
              </w:rPr>
              <w:t>Docente: María Isabel Mazo A.</w:t>
            </w:r>
          </w:p>
        </w:tc>
        <w:tc>
          <w:tcPr>
            <w:tcW w:w="3392" w:type="dxa"/>
          </w:tcPr>
          <w:p w:rsidR="002F765D" w:rsidRPr="002F765D" w:rsidRDefault="002F765D" w:rsidP="002F765D">
            <w:pPr>
              <w:rPr>
                <w:rFonts w:ascii="Kristen ITC" w:hAnsi="Kristen ITC"/>
                <w:b/>
                <w:sz w:val="18"/>
                <w:szCs w:val="18"/>
              </w:rPr>
            </w:pPr>
          </w:p>
          <w:p w:rsidR="002F765D" w:rsidRPr="002F765D" w:rsidRDefault="002F765D" w:rsidP="002F765D">
            <w:pPr>
              <w:rPr>
                <w:rFonts w:ascii="Kristen ITC" w:hAnsi="Kristen ITC"/>
                <w:b/>
                <w:sz w:val="18"/>
                <w:szCs w:val="18"/>
              </w:rPr>
            </w:pPr>
            <w:r w:rsidRPr="002F765D">
              <w:rPr>
                <w:rFonts w:ascii="Kristen ITC" w:hAnsi="Kristen ITC"/>
                <w:b/>
                <w:sz w:val="18"/>
                <w:szCs w:val="18"/>
              </w:rPr>
              <w:t>Intensidad semanal: 4 horas</w:t>
            </w:r>
          </w:p>
        </w:tc>
      </w:tr>
      <w:tr w:rsidR="002F765D" w:rsidRPr="002F765D" w:rsidTr="002F765D">
        <w:trPr>
          <w:trHeight w:val="4106"/>
        </w:trPr>
        <w:tc>
          <w:tcPr>
            <w:tcW w:w="6526" w:type="dxa"/>
            <w:gridSpan w:val="2"/>
          </w:tcPr>
          <w:p w:rsidR="002F765D" w:rsidRPr="002F765D" w:rsidRDefault="002F765D" w:rsidP="002F765D">
            <w:pPr>
              <w:pStyle w:val="Prrafodelista"/>
              <w:numPr>
                <w:ilvl w:val="0"/>
                <w:numId w:val="10"/>
              </w:numPr>
              <w:autoSpaceDE w:val="0"/>
              <w:autoSpaceDN w:val="0"/>
              <w:adjustRightInd w:val="0"/>
              <w:rPr>
                <w:rFonts w:ascii="Kristen ITC" w:hAnsi="Kristen ITC" w:cs="Arial"/>
                <w:b/>
                <w:sz w:val="18"/>
                <w:szCs w:val="18"/>
              </w:rPr>
            </w:pPr>
            <w:r w:rsidRPr="002F765D">
              <w:rPr>
                <w:rFonts w:ascii="Kristen ITC" w:hAnsi="Kristen ITC" w:cs="Arial"/>
                <w:b/>
                <w:sz w:val="18"/>
                <w:szCs w:val="18"/>
              </w:rPr>
              <w:t>PRODUCCIÓN TEXTUAL</w:t>
            </w:r>
          </w:p>
          <w:p w:rsidR="002F765D" w:rsidRPr="002F765D" w:rsidRDefault="002F765D" w:rsidP="002F765D">
            <w:pPr>
              <w:autoSpaceDE w:val="0"/>
              <w:autoSpaceDN w:val="0"/>
              <w:adjustRightInd w:val="0"/>
              <w:rPr>
                <w:rFonts w:ascii="Kristen ITC" w:hAnsi="Kristen ITC" w:cs="Arial"/>
                <w:sz w:val="18"/>
                <w:szCs w:val="18"/>
              </w:rPr>
            </w:pPr>
            <w:r w:rsidRPr="002F765D">
              <w:rPr>
                <w:rFonts w:ascii="Kristen ITC" w:hAnsi="Kristen ITC" w:cs="Arial"/>
                <w:sz w:val="18"/>
                <w:szCs w:val="18"/>
              </w:rPr>
              <w:t>Desarrollo procesos de autocontrol y corrección lingüística en mi producción de textos orales y escritos.</w:t>
            </w:r>
          </w:p>
          <w:p w:rsidR="002F765D" w:rsidRPr="002F765D" w:rsidRDefault="002F765D" w:rsidP="002F765D">
            <w:pPr>
              <w:pStyle w:val="Prrafodelista"/>
              <w:numPr>
                <w:ilvl w:val="0"/>
                <w:numId w:val="10"/>
              </w:numPr>
              <w:autoSpaceDE w:val="0"/>
              <w:autoSpaceDN w:val="0"/>
              <w:adjustRightInd w:val="0"/>
              <w:rPr>
                <w:rFonts w:ascii="Kristen ITC" w:hAnsi="Kristen ITC" w:cs="Arial"/>
                <w:b/>
                <w:sz w:val="18"/>
                <w:szCs w:val="18"/>
              </w:rPr>
            </w:pPr>
            <w:r w:rsidRPr="002F765D">
              <w:rPr>
                <w:rFonts w:ascii="Kristen ITC" w:hAnsi="Kristen ITC" w:cs="Arial"/>
                <w:b/>
                <w:sz w:val="18"/>
                <w:szCs w:val="18"/>
              </w:rPr>
              <w:t>COMPRENSIÓN E INTERPRETACIÓN TEXTUAL</w:t>
            </w:r>
          </w:p>
          <w:p w:rsidR="002F765D" w:rsidRPr="002F765D" w:rsidRDefault="002F765D" w:rsidP="002F765D">
            <w:pPr>
              <w:autoSpaceDE w:val="0"/>
              <w:autoSpaceDN w:val="0"/>
              <w:adjustRightInd w:val="0"/>
              <w:rPr>
                <w:rFonts w:ascii="Kristen ITC" w:hAnsi="Kristen ITC" w:cs="Arial"/>
                <w:sz w:val="18"/>
                <w:szCs w:val="18"/>
              </w:rPr>
            </w:pPr>
            <w:r w:rsidRPr="002F765D">
              <w:rPr>
                <w:rFonts w:ascii="Kristen ITC" w:hAnsi="Kristen ITC" w:cs="Arial"/>
                <w:sz w:val="18"/>
                <w:szCs w:val="18"/>
              </w:rPr>
              <w:t>Relaciono el significado de los textos que leo con los contextos sociales, culturales y políticos en los cuales se han producido.</w:t>
            </w:r>
          </w:p>
          <w:p w:rsidR="002F765D" w:rsidRPr="002F765D" w:rsidRDefault="002F765D" w:rsidP="002F765D">
            <w:pPr>
              <w:pStyle w:val="Prrafodelista"/>
              <w:numPr>
                <w:ilvl w:val="0"/>
                <w:numId w:val="10"/>
              </w:numPr>
              <w:autoSpaceDE w:val="0"/>
              <w:autoSpaceDN w:val="0"/>
              <w:adjustRightInd w:val="0"/>
              <w:rPr>
                <w:rFonts w:ascii="Kristen ITC" w:hAnsi="Kristen ITC" w:cs="Arial"/>
                <w:b/>
                <w:sz w:val="18"/>
                <w:szCs w:val="18"/>
              </w:rPr>
            </w:pPr>
            <w:r w:rsidRPr="002F765D">
              <w:rPr>
                <w:rFonts w:ascii="Kristen ITC" w:hAnsi="Kristen ITC" w:cs="Arial"/>
                <w:b/>
                <w:sz w:val="18"/>
                <w:szCs w:val="18"/>
              </w:rPr>
              <w:t>LITERATURA</w:t>
            </w:r>
          </w:p>
          <w:p w:rsidR="002F765D" w:rsidRPr="002F765D" w:rsidRDefault="002F765D" w:rsidP="002F765D">
            <w:pPr>
              <w:autoSpaceDE w:val="0"/>
              <w:autoSpaceDN w:val="0"/>
              <w:adjustRightInd w:val="0"/>
              <w:rPr>
                <w:rFonts w:ascii="Kristen ITC" w:hAnsi="Kristen ITC" w:cs="Arial"/>
                <w:sz w:val="18"/>
                <w:szCs w:val="18"/>
              </w:rPr>
            </w:pPr>
            <w:r w:rsidRPr="002F765D">
              <w:rPr>
                <w:rFonts w:ascii="Kristen ITC" w:hAnsi="Kristen ITC" w:cs="Arial"/>
                <w:sz w:val="18"/>
                <w:szCs w:val="18"/>
              </w:rPr>
              <w:t>Identifico en obras de la literatura universal el lenguaje diferentes aspectos</w:t>
            </w:r>
          </w:p>
          <w:p w:rsidR="002F765D" w:rsidRPr="002F765D" w:rsidRDefault="002F765D" w:rsidP="002F765D">
            <w:pPr>
              <w:pStyle w:val="Prrafodelista"/>
              <w:numPr>
                <w:ilvl w:val="0"/>
                <w:numId w:val="13"/>
              </w:numPr>
              <w:autoSpaceDE w:val="0"/>
              <w:autoSpaceDN w:val="0"/>
              <w:adjustRightInd w:val="0"/>
              <w:rPr>
                <w:rFonts w:ascii="Kristen ITC" w:hAnsi="Kristen ITC" w:cs="Arial"/>
                <w:b/>
                <w:sz w:val="18"/>
                <w:szCs w:val="18"/>
              </w:rPr>
            </w:pPr>
            <w:r w:rsidRPr="002F765D">
              <w:rPr>
                <w:rFonts w:ascii="Kristen ITC" w:hAnsi="Kristen ITC" w:cs="Arial"/>
                <w:b/>
                <w:sz w:val="18"/>
                <w:szCs w:val="18"/>
              </w:rPr>
              <w:t>MEDIOS DE COMUNICACIÓN Y OTROS SISTEMAS SIMBÓLICOS</w:t>
            </w:r>
          </w:p>
          <w:p w:rsidR="002F765D" w:rsidRPr="002F765D" w:rsidRDefault="002F765D" w:rsidP="002F765D">
            <w:pPr>
              <w:autoSpaceDE w:val="0"/>
              <w:autoSpaceDN w:val="0"/>
              <w:adjustRightInd w:val="0"/>
              <w:rPr>
                <w:rFonts w:ascii="Kristen ITC" w:hAnsi="Kristen ITC" w:cs="Arial"/>
                <w:sz w:val="18"/>
                <w:szCs w:val="18"/>
              </w:rPr>
            </w:pPr>
            <w:r w:rsidRPr="002F765D">
              <w:rPr>
                <w:rFonts w:ascii="Kristen ITC" w:hAnsi="Kristen ITC" w:cs="Arial"/>
                <w:sz w:val="18"/>
                <w:szCs w:val="18"/>
              </w:rPr>
              <w:t>Infiero las implicaciones de los medios de comunicación masiva en la conformación de los contextos sociales, culturales, políticos, etc., del país.</w:t>
            </w:r>
          </w:p>
          <w:p w:rsidR="002F765D" w:rsidRPr="002F765D" w:rsidRDefault="002F765D" w:rsidP="002F765D">
            <w:pPr>
              <w:pStyle w:val="Prrafodelista"/>
              <w:numPr>
                <w:ilvl w:val="0"/>
                <w:numId w:val="10"/>
              </w:numPr>
              <w:autoSpaceDE w:val="0"/>
              <w:autoSpaceDN w:val="0"/>
              <w:adjustRightInd w:val="0"/>
              <w:rPr>
                <w:rFonts w:ascii="Kristen ITC" w:hAnsi="Kristen ITC" w:cs="Arial"/>
                <w:b/>
                <w:sz w:val="18"/>
                <w:szCs w:val="18"/>
              </w:rPr>
            </w:pPr>
            <w:r w:rsidRPr="002F765D">
              <w:rPr>
                <w:rFonts w:ascii="Kristen ITC" w:hAnsi="Kristen ITC" w:cs="Arial"/>
                <w:b/>
                <w:sz w:val="18"/>
                <w:szCs w:val="18"/>
              </w:rPr>
              <w:t>ÉTICA DE LA COMUNICACIÓN</w:t>
            </w:r>
          </w:p>
          <w:p w:rsidR="002F765D" w:rsidRPr="002F765D" w:rsidRDefault="002F765D" w:rsidP="002F765D">
            <w:pPr>
              <w:autoSpaceDE w:val="0"/>
              <w:autoSpaceDN w:val="0"/>
              <w:adjustRightInd w:val="0"/>
              <w:rPr>
                <w:rFonts w:ascii="Kristen ITC" w:hAnsi="Kristen ITC" w:cs="Arial"/>
                <w:sz w:val="18"/>
                <w:szCs w:val="18"/>
              </w:rPr>
            </w:pPr>
            <w:r w:rsidRPr="002F765D">
              <w:rPr>
                <w:rFonts w:ascii="Kristen ITC" w:hAnsi="Kristen ITC" w:cs="Arial"/>
                <w:sz w:val="18"/>
                <w:szCs w:val="18"/>
              </w:rPr>
              <w:t>Utilizo el diálogo y la argumentación para superar enfrentamientos y posiciones antagónicas.</w:t>
            </w:r>
          </w:p>
          <w:p w:rsidR="002F765D" w:rsidRPr="002F765D" w:rsidRDefault="002F765D" w:rsidP="002F765D">
            <w:pPr>
              <w:rPr>
                <w:rFonts w:ascii="Kristen ITC" w:hAnsi="Kristen ITC"/>
                <w:sz w:val="18"/>
                <w:szCs w:val="18"/>
              </w:rPr>
            </w:pPr>
          </w:p>
        </w:tc>
        <w:tc>
          <w:tcPr>
            <w:tcW w:w="3392" w:type="dxa"/>
          </w:tcPr>
          <w:p w:rsidR="002F765D" w:rsidRPr="002F765D" w:rsidRDefault="002F765D" w:rsidP="002F765D">
            <w:pPr>
              <w:rPr>
                <w:rFonts w:ascii="Arial" w:hAnsi="Arial" w:cs="Arial"/>
                <w:sz w:val="18"/>
                <w:szCs w:val="18"/>
              </w:rPr>
            </w:pPr>
          </w:p>
          <w:p w:rsidR="002F765D" w:rsidRPr="002F765D" w:rsidRDefault="002F765D" w:rsidP="002F765D">
            <w:pPr>
              <w:rPr>
                <w:rFonts w:ascii="Kristen ITC" w:hAnsi="Kristen ITC"/>
                <w:b/>
                <w:sz w:val="18"/>
                <w:szCs w:val="18"/>
              </w:rPr>
            </w:pPr>
            <w:r w:rsidRPr="002F765D">
              <w:rPr>
                <w:rFonts w:ascii="Kristen ITC" w:hAnsi="Kristen ITC"/>
                <w:b/>
                <w:sz w:val="18"/>
                <w:szCs w:val="18"/>
              </w:rPr>
              <w:t>TEMAS</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 xml:space="preserve">Literatura del siglo de oro y la ilustración </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 xml:space="preserve">Conectores </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Tipos de comas</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El ensayo</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Textos argumentativos</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 xml:space="preserve">Medios masivos de comunicación </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 xml:space="preserve">Pensum académicos </w:t>
            </w:r>
            <w:r w:rsidRPr="002F765D">
              <w:rPr>
                <w:rFonts w:ascii="Kristen ITC" w:hAnsi="Kristen ITC" w:cs="Arial"/>
                <w:b/>
                <w:sz w:val="18"/>
                <w:szCs w:val="18"/>
              </w:rPr>
              <w:t>(TRANSVERSAL AL PROYECTO DE ORIENTACIÓN VOCACIONAL</w:t>
            </w:r>
            <w:r w:rsidRPr="002F765D">
              <w:rPr>
                <w:rFonts w:ascii="Kristen ITC" w:hAnsi="Kristen ITC" w:cs="Arial"/>
                <w:sz w:val="18"/>
                <w:szCs w:val="18"/>
              </w:rPr>
              <w:t>)</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Videojuegos, ciborgs y cuerpos virtuales</w:t>
            </w:r>
          </w:p>
          <w:p w:rsidR="002F765D" w:rsidRPr="002F765D" w:rsidRDefault="002F765D" w:rsidP="002F765D">
            <w:pPr>
              <w:rPr>
                <w:rFonts w:ascii="Kristen ITC" w:hAnsi="Kristen ITC" w:cs="Arial"/>
                <w:sz w:val="18"/>
                <w:szCs w:val="18"/>
              </w:rPr>
            </w:pPr>
            <w:r w:rsidRPr="002F765D">
              <w:rPr>
                <w:rFonts w:ascii="Kristen ITC" w:hAnsi="Kristen ITC" w:cs="Arial"/>
                <w:sz w:val="18"/>
                <w:szCs w:val="18"/>
              </w:rPr>
              <w:t>Los diptongos y los hiatos</w:t>
            </w:r>
          </w:p>
          <w:p w:rsidR="002F765D" w:rsidRPr="002F765D" w:rsidRDefault="002F765D" w:rsidP="002F765D">
            <w:pPr>
              <w:rPr>
                <w:rFonts w:ascii="Arial" w:hAnsi="Arial" w:cs="Arial"/>
                <w:sz w:val="18"/>
                <w:szCs w:val="18"/>
              </w:rPr>
            </w:pPr>
          </w:p>
        </w:tc>
      </w:tr>
      <w:tr w:rsidR="002F765D" w:rsidRPr="002F765D" w:rsidTr="002F765D">
        <w:tc>
          <w:tcPr>
            <w:tcW w:w="3126" w:type="dxa"/>
          </w:tcPr>
          <w:p w:rsidR="002F765D" w:rsidRPr="002F765D" w:rsidRDefault="002F765D" w:rsidP="002F765D">
            <w:pPr>
              <w:rPr>
                <w:rFonts w:ascii="Kristen ITC" w:hAnsi="Kristen ITC"/>
                <w:b/>
                <w:sz w:val="18"/>
                <w:szCs w:val="18"/>
              </w:rPr>
            </w:pPr>
          </w:p>
          <w:p w:rsidR="002F765D" w:rsidRPr="002F765D" w:rsidRDefault="002F765D" w:rsidP="002F765D">
            <w:pPr>
              <w:rPr>
                <w:rFonts w:ascii="Kristen ITC" w:hAnsi="Kristen ITC"/>
                <w:b/>
                <w:sz w:val="18"/>
                <w:szCs w:val="18"/>
              </w:rPr>
            </w:pPr>
            <w:r w:rsidRPr="00CB3197">
              <w:rPr>
                <w:rFonts w:ascii="Kristen ITC" w:hAnsi="Kristen ITC"/>
                <w:b/>
                <w:sz w:val="18"/>
                <w:szCs w:val="18"/>
              </w:rPr>
              <w:t>Estrategias de evaluación durante el aislamiento social</w:t>
            </w:r>
          </w:p>
        </w:tc>
        <w:tc>
          <w:tcPr>
            <w:tcW w:w="6792" w:type="dxa"/>
            <w:gridSpan w:val="2"/>
          </w:tcPr>
          <w:p w:rsidR="002F765D" w:rsidRPr="002F765D" w:rsidRDefault="002F765D" w:rsidP="002F765D">
            <w:pPr>
              <w:rPr>
                <w:rFonts w:ascii="Kristen ITC" w:hAnsi="Kristen ITC"/>
                <w:sz w:val="18"/>
                <w:szCs w:val="18"/>
              </w:rPr>
            </w:pPr>
            <w:r w:rsidRPr="00CB3197">
              <w:rPr>
                <w:rFonts w:ascii="Kristen ITC" w:hAnsi="Kristen ITC"/>
                <w:sz w:val="18"/>
                <w:szCs w:val="18"/>
              </w:rPr>
              <w:t>Actividades enviadas a través del correo, participación en video conferencia, p</w:t>
            </w:r>
            <w:r>
              <w:rPr>
                <w:rFonts w:ascii="Kristen ITC" w:hAnsi="Kristen ITC"/>
                <w:sz w:val="18"/>
                <w:szCs w:val="18"/>
              </w:rPr>
              <w:t>articipación en el grupo de What</w:t>
            </w:r>
            <w:r w:rsidRPr="00CB3197">
              <w:rPr>
                <w:rFonts w:ascii="Kristen ITC" w:hAnsi="Kristen ITC"/>
                <w:sz w:val="18"/>
                <w:szCs w:val="18"/>
              </w:rPr>
              <w:t>sApp, interacción con la docente en la realización de las actividades</w:t>
            </w:r>
          </w:p>
        </w:tc>
      </w:tr>
    </w:tbl>
    <w:p w:rsidR="002F765D" w:rsidRDefault="002F765D" w:rsidP="002F765D">
      <w:pPr>
        <w:rPr>
          <w:rFonts w:ascii="Tempus Sans ITC" w:hAnsi="Tempus Sans ITC"/>
          <w:b/>
          <w:color w:val="FF0000"/>
          <w:sz w:val="28"/>
          <w:szCs w:val="28"/>
          <w:lang w:val="es-MX"/>
        </w:rPr>
      </w:pPr>
    </w:p>
    <w:p w:rsidR="00253256" w:rsidRDefault="00253256" w:rsidP="00CB3197">
      <w:pPr>
        <w:rPr>
          <w:rFonts w:ascii="Tempus Sans ITC" w:hAnsi="Tempus Sans ITC"/>
          <w:b/>
          <w:color w:val="FF0000"/>
          <w:sz w:val="28"/>
          <w:szCs w:val="28"/>
          <w:lang w:val="es-MX"/>
        </w:rPr>
      </w:pPr>
    </w:p>
    <w:p w:rsidR="00E666F0" w:rsidRPr="00E666F0" w:rsidRDefault="00E666F0" w:rsidP="00E666F0">
      <w:pPr>
        <w:pStyle w:val="Prrafodelista"/>
        <w:numPr>
          <w:ilvl w:val="0"/>
          <w:numId w:val="12"/>
        </w:numPr>
        <w:rPr>
          <w:rFonts w:ascii="Tempus Sans ITC" w:hAnsi="Tempus Sans ITC"/>
          <w:b/>
          <w:color w:val="FF0000"/>
          <w:sz w:val="28"/>
          <w:szCs w:val="28"/>
          <w:lang w:val="es-MX"/>
        </w:rPr>
      </w:pPr>
      <w:r>
        <w:rPr>
          <w:rFonts w:ascii="Tempus Sans ITC" w:hAnsi="Tempus Sans ITC"/>
          <w:b/>
          <w:sz w:val="28"/>
          <w:szCs w:val="28"/>
          <w:lang w:val="es-MX"/>
        </w:rPr>
        <w:t xml:space="preserve">Para finalizar escribe una corta experiencia significativa de estas vacaciones atípicas </w:t>
      </w:r>
    </w:p>
    <w:p w:rsidR="00F4570F" w:rsidRDefault="00F4570F" w:rsidP="00CB362A">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2336" behindDoc="0" locked="0" layoutInCell="1" allowOverlap="1">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v:textbox>
              </v:shape>
            </w:pict>
          </mc:Fallback>
        </mc:AlternateContent>
      </w:r>
      <w:r w:rsidR="00CB362A">
        <w:rPr>
          <w:noProof/>
          <w:lang w:eastAsia="es-419"/>
        </w:rPr>
        <w:t xml:space="preserve">                               </w:t>
      </w:r>
      <w:r>
        <w:rPr>
          <w:noProof/>
          <w:lang w:eastAsia="es-419"/>
        </w:rPr>
        <w:drawing>
          <wp:inline distT="0" distB="0" distL="0" distR="0">
            <wp:extent cx="1702762" cy="1610389"/>
            <wp:effectExtent l="0" t="0" r="0" b="8890"/>
            <wp:docPr id="3" name="Imagen 3" descr="Foto acerca Emoticon femenino que muestra el pulgar para arri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cerca Emoticon femenino que muestra el pulgar para arrib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311" cy="1634552"/>
                    </a:xfrm>
                    <a:prstGeom prst="rect">
                      <a:avLst/>
                    </a:prstGeom>
                    <a:noFill/>
                    <a:ln>
                      <a:noFill/>
                    </a:ln>
                  </pic:spPr>
                </pic:pic>
              </a:graphicData>
            </a:graphic>
          </wp:inline>
        </w:drawing>
      </w:r>
    </w:p>
    <w:p w:rsidR="00F4570F" w:rsidRDefault="00F4570F"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lastRenderedPageBreak/>
        <w:t xml:space="preserve">FECHA: </w:t>
      </w:r>
      <w:r>
        <w:rPr>
          <w:rFonts w:ascii="Tempus Sans ITC" w:hAnsi="Tempus Sans ITC"/>
          <w:b/>
          <w:sz w:val="28"/>
          <w:szCs w:val="28"/>
          <w:lang w:val="es-MX"/>
        </w:rPr>
        <w:t>MIÉRCOLES 22</w:t>
      </w:r>
      <w:r w:rsidRPr="00727B63">
        <w:rPr>
          <w:rFonts w:ascii="Tempus Sans ITC" w:hAnsi="Tempus Sans ITC"/>
          <w:b/>
          <w:sz w:val="28"/>
          <w:szCs w:val="28"/>
          <w:lang w:val="es-MX"/>
        </w:rPr>
        <w:t xml:space="preserve"> DE ABRIL</w:t>
      </w:r>
      <w:r w:rsidR="003A1983">
        <w:rPr>
          <w:rFonts w:ascii="Tempus Sans ITC" w:hAnsi="Tempus Sans ITC"/>
          <w:b/>
          <w:sz w:val="28"/>
          <w:szCs w:val="28"/>
          <w:lang w:val="es-MX"/>
        </w:rPr>
        <w:t xml:space="preserve"> (4</w:t>
      </w:r>
      <w:r w:rsidR="003C7135">
        <w:rPr>
          <w:rFonts w:ascii="Tempus Sans ITC" w:hAnsi="Tempus Sans ITC"/>
          <w:b/>
          <w:sz w:val="28"/>
          <w:szCs w:val="28"/>
          <w:lang w:val="es-MX"/>
        </w:rPr>
        <w:t xml:space="preserve">ta hora: </w:t>
      </w:r>
      <w:r w:rsidR="003A1983">
        <w:rPr>
          <w:rFonts w:ascii="Tempus Sans ITC" w:hAnsi="Tempus Sans ITC"/>
          <w:b/>
          <w:sz w:val="28"/>
          <w:szCs w:val="28"/>
          <w:lang w:val="es-MX"/>
        </w:rPr>
        <w:t xml:space="preserve">10:30-11:30 </w:t>
      </w:r>
      <w:r w:rsidR="00281069">
        <w:rPr>
          <w:rFonts w:ascii="Tempus Sans ITC" w:hAnsi="Tempus Sans ITC"/>
          <w:b/>
          <w:sz w:val="28"/>
          <w:szCs w:val="28"/>
          <w:lang w:val="es-MX"/>
        </w:rPr>
        <w:t>p</w:t>
      </w:r>
      <w:r>
        <w:rPr>
          <w:rFonts w:ascii="Tempus Sans ITC" w:hAnsi="Tempus Sans ITC"/>
          <w:b/>
          <w:sz w:val="28"/>
          <w:szCs w:val="28"/>
          <w:lang w:val="es-MX"/>
        </w:rPr>
        <w:t>.m.)</w:t>
      </w:r>
    </w:p>
    <w:p w:rsidR="0034075C" w:rsidRPr="00FD72F1" w:rsidRDefault="0034075C" w:rsidP="00624C51">
      <w:pPr>
        <w:spacing w:after="0" w:line="240" w:lineRule="auto"/>
        <w:rPr>
          <w:rFonts w:ascii="Tempus Sans ITC" w:hAnsi="Tempus Sans ITC" w:cs="Arial"/>
          <w:b/>
          <w:sz w:val="28"/>
          <w:szCs w:val="28"/>
        </w:rPr>
      </w:pPr>
      <w:r w:rsidRPr="00624C51">
        <w:rPr>
          <w:rFonts w:ascii="Tempus Sans ITC" w:hAnsi="Tempus Sans ITC"/>
          <w:b/>
          <w:color w:val="FF0000"/>
          <w:sz w:val="28"/>
          <w:szCs w:val="28"/>
          <w:lang w:val="es-MX"/>
        </w:rPr>
        <w:t xml:space="preserve">TEMA: </w:t>
      </w:r>
      <w:r w:rsidR="00FD72F1">
        <w:rPr>
          <w:rFonts w:ascii="Tempus Sans ITC" w:hAnsi="Tempus Sans ITC"/>
          <w:b/>
          <w:sz w:val="28"/>
          <w:szCs w:val="28"/>
          <w:lang w:val="es-MX"/>
        </w:rPr>
        <w:t>Introducción al tema de diptongos y hiatos</w:t>
      </w:r>
    </w:p>
    <w:p w:rsidR="00624C51" w:rsidRPr="00624C51" w:rsidRDefault="00624C51" w:rsidP="00624C51">
      <w:pPr>
        <w:spacing w:after="0" w:line="240" w:lineRule="auto"/>
        <w:rPr>
          <w:rFonts w:ascii="Tempus Sans ITC" w:hAnsi="Tempus Sans ITC" w:cs="Arial"/>
          <w:b/>
          <w:sz w:val="28"/>
          <w:szCs w:val="28"/>
        </w:rPr>
      </w:pPr>
    </w:p>
    <w:p w:rsidR="0034075C" w:rsidRDefault="0034075C" w:rsidP="0034075C">
      <w:pPr>
        <w:rPr>
          <w:rFonts w:ascii="Tempus Sans ITC" w:hAnsi="Tempus Sans ITC"/>
          <w:b/>
          <w:color w:val="FF0000"/>
          <w:sz w:val="28"/>
          <w:szCs w:val="28"/>
          <w:lang w:val="es-MX"/>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FD72F1" w:rsidRDefault="00FD72F1" w:rsidP="00FD72F1">
      <w:pPr>
        <w:pStyle w:val="Prrafodelista"/>
        <w:numPr>
          <w:ilvl w:val="0"/>
          <w:numId w:val="14"/>
        </w:numPr>
        <w:rPr>
          <w:rFonts w:ascii="Tempus Sans ITC" w:hAnsi="Tempus Sans ITC" w:cs="Arial"/>
          <w:b/>
          <w:sz w:val="28"/>
          <w:szCs w:val="28"/>
        </w:rPr>
      </w:pPr>
      <w:r>
        <w:rPr>
          <w:rFonts w:ascii="Tempus Sans ITC" w:hAnsi="Tempus Sans ITC" w:cs="Arial"/>
          <w:b/>
          <w:sz w:val="28"/>
          <w:szCs w:val="28"/>
        </w:rPr>
        <w:t xml:space="preserve">Trata de hacer un </w:t>
      </w:r>
      <w:proofErr w:type="spellStart"/>
      <w:r>
        <w:rPr>
          <w:rFonts w:ascii="Tempus Sans ITC" w:hAnsi="Tempus Sans ITC" w:cs="Arial"/>
          <w:b/>
          <w:sz w:val="28"/>
          <w:szCs w:val="28"/>
        </w:rPr>
        <w:t>recorderis</w:t>
      </w:r>
      <w:proofErr w:type="spellEnd"/>
      <w:r>
        <w:rPr>
          <w:rFonts w:ascii="Tempus Sans ITC" w:hAnsi="Tempus Sans ITC" w:cs="Arial"/>
          <w:b/>
          <w:sz w:val="28"/>
          <w:szCs w:val="28"/>
        </w:rPr>
        <w:t xml:space="preserve"> mental de lo que entiendes por hiatos y diptongos.</w:t>
      </w:r>
    </w:p>
    <w:p w:rsidR="00FD72F1" w:rsidRDefault="00FD72F1" w:rsidP="00FD72F1">
      <w:pPr>
        <w:pStyle w:val="Prrafodelista"/>
        <w:numPr>
          <w:ilvl w:val="0"/>
          <w:numId w:val="14"/>
        </w:numPr>
        <w:rPr>
          <w:rFonts w:ascii="Tempus Sans ITC" w:hAnsi="Tempus Sans ITC" w:cs="Arial"/>
          <w:b/>
          <w:sz w:val="28"/>
          <w:szCs w:val="28"/>
        </w:rPr>
      </w:pPr>
      <w:r>
        <w:rPr>
          <w:rFonts w:ascii="Tempus Sans ITC" w:hAnsi="Tempus Sans ITC" w:cs="Arial"/>
          <w:b/>
          <w:sz w:val="28"/>
          <w:szCs w:val="28"/>
        </w:rPr>
        <w:t>Abre tu libro en la página 224</w:t>
      </w:r>
      <w:r w:rsidR="008176CF">
        <w:rPr>
          <w:rFonts w:ascii="Tempus Sans ITC" w:hAnsi="Tempus Sans ITC" w:cs="Arial"/>
          <w:b/>
          <w:sz w:val="28"/>
          <w:szCs w:val="28"/>
        </w:rPr>
        <w:t>y realiza los puntos 1, 2 y 4.</w:t>
      </w:r>
    </w:p>
    <w:p w:rsidR="008176CF" w:rsidRDefault="008176CF" w:rsidP="00FD72F1">
      <w:pPr>
        <w:pStyle w:val="Prrafodelista"/>
        <w:numPr>
          <w:ilvl w:val="0"/>
          <w:numId w:val="14"/>
        </w:numPr>
        <w:rPr>
          <w:rFonts w:ascii="Tempus Sans ITC" w:hAnsi="Tempus Sans ITC" w:cs="Arial"/>
          <w:b/>
          <w:sz w:val="28"/>
          <w:szCs w:val="28"/>
        </w:rPr>
      </w:pPr>
      <w:r>
        <w:rPr>
          <w:rFonts w:ascii="Tempus Sans ITC" w:hAnsi="Tempus Sans ITC" w:cs="Arial"/>
          <w:b/>
          <w:sz w:val="28"/>
          <w:szCs w:val="28"/>
        </w:rPr>
        <w:t>Antes de iniciar el tema propiamente, realiza un repaso de las reglas generales de acentuación que están al final de la página 224 y al inicio de la página 225 y realiza los puntos 1 y 2 de la página 225</w:t>
      </w:r>
    </w:p>
    <w:p w:rsidR="008176CF" w:rsidRPr="008176CF" w:rsidRDefault="008176CF" w:rsidP="008176CF">
      <w:pPr>
        <w:rPr>
          <w:rFonts w:ascii="Tempus Sans ITC" w:hAnsi="Tempus Sans ITC" w:cs="Arial"/>
          <w:b/>
          <w:sz w:val="28"/>
          <w:szCs w:val="28"/>
        </w:rPr>
      </w:pPr>
    </w:p>
    <w:p w:rsidR="00084636" w:rsidRPr="00D7057A" w:rsidRDefault="00883AED" w:rsidP="00D7057A">
      <w:pPr>
        <w:ind w:left="360"/>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4384" behindDoc="0" locked="0" layoutInCell="1" allowOverlap="1" wp14:anchorId="63AA19EF" wp14:editId="0FB1D878">
                <wp:simplePos x="0" y="0"/>
                <wp:positionH relativeFrom="column">
                  <wp:posOffset>3973286</wp:posOffset>
                </wp:positionH>
                <wp:positionV relativeFrom="paragraph">
                  <wp:posOffset>187869</wp:posOffset>
                </wp:positionV>
                <wp:extent cx="2122714" cy="827314"/>
                <wp:effectExtent l="342900" t="0" r="11430" b="11430"/>
                <wp:wrapNone/>
                <wp:docPr id="7" name="Llamada rectangular 7"/>
                <wp:cNvGraphicFramePr/>
                <a:graphic xmlns:a="http://schemas.openxmlformats.org/drawingml/2006/main">
                  <a:graphicData uri="http://schemas.microsoft.com/office/word/2010/wordprocessingShape">
                    <wps:wsp>
                      <wps:cNvSpPr/>
                      <wps:spPr>
                        <a:xfrm>
                          <a:off x="0" y="0"/>
                          <a:ext cx="2122714" cy="827314"/>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19EF" id="Llamada rectangular 7" o:spid="_x0000_s1027" type="#_x0000_t61" style="position:absolute;left:0;text-align:left;margin-left:312.85pt;margin-top:14.8pt;width:167.1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" adj="-3132,16376" fillcolor="white [3201]" strokecolor="#a5a5a5 [3206]" strokeweight="1pt">
                <v:textbo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p>
    <w:p w:rsidR="00F4570F" w:rsidRPr="00084636" w:rsidRDefault="00F4570F" w:rsidP="00624C51">
      <w:pPr>
        <w:jc w:val="center"/>
        <w:rPr>
          <w:rFonts w:ascii="Tempus Sans ITC" w:hAnsi="Tempus Sans ITC"/>
          <w:b/>
          <w:color w:val="FF0000"/>
          <w:sz w:val="28"/>
          <w:szCs w:val="28"/>
          <w:lang w:val="es-MX"/>
        </w:rPr>
      </w:pPr>
      <w:r>
        <w:rPr>
          <w:noProof/>
          <w:lang w:eastAsia="es-419"/>
        </w:rPr>
        <w:drawing>
          <wp:inline distT="0" distB="0" distL="0" distR="0" wp14:anchorId="31114014" wp14:editId="7DD3FAAE">
            <wp:extent cx="1469571" cy="1469571"/>
            <wp:effectExtent l="0" t="0" r="0" b="0"/>
            <wp:docPr id="5" name="Imagen 5" descr="Los mejores emoticones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jores emoticones de am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1" cy="1473201"/>
                    </a:xfrm>
                    <a:prstGeom prst="rect">
                      <a:avLst/>
                    </a:prstGeom>
                    <a:noFill/>
                    <a:ln>
                      <a:noFill/>
                    </a:ln>
                  </pic:spPr>
                </pic:pic>
              </a:graphicData>
            </a:graphic>
          </wp:inline>
        </w:drawing>
      </w:r>
    </w:p>
    <w:p w:rsidR="00084636"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JUEVES</w:t>
      </w:r>
      <w:r w:rsidR="00D06382">
        <w:rPr>
          <w:rFonts w:ascii="Tempus Sans ITC" w:hAnsi="Tempus Sans ITC"/>
          <w:b/>
          <w:sz w:val="28"/>
          <w:szCs w:val="28"/>
          <w:lang w:val="es-MX"/>
        </w:rPr>
        <w:t xml:space="preserve"> 23 </w:t>
      </w:r>
      <w:r w:rsidRPr="00727B63">
        <w:rPr>
          <w:rFonts w:ascii="Tempus Sans ITC" w:hAnsi="Tempus Sans ITC"/>
          <w:b/>
          <w:sz w:val="28"/>
          <w:szCs w:val="28"/>
          <w:lang w:val="es-MX"/>
        </w:rPr>
        <w:t>DE ABRIL</w:t>
      </w:r>
      <w:r>
        <w:rPr>
          <w:rFonts w:ascii="Tempus Sans ITC" w:hAnsi="Tempus Sans ITC"/>
          <w:b/>
          <w:sz w:val="28"/>
          <w:szCs w:val="28"/>
          <w:lang w:val="es-MX"/>
        </w:rPr>
        <w:t xml:space="preserve"> (</w:t>
      </w:r>
      <w:r w:rsidR="003A1983">
        <w:rPr>
          <w:rFonts w:ascii="Tempus Sans ITC" w:hAnsi="Tempus Sans ITC"/>
          <w:b/>
          <w:sz w:val="28"/>
          <w:szCs w:val="28"/>
          <w:lang w:val="es-MX"/>
        </w:rPr>
        <w:t>6T</w:t>
      </w:r>
      <w:r w:rsidR="00D06382">
        <w:rPr>
          <w:rFonts w:ascii="Tempus Sans ITC" w:hAnsi="Tempus Sans ITC"/>
          <w:b/>
          <w:sz w:val="28"/>
          <w:szCs w:val="28"/>
          <w:lang w:val="es-MX"/>
        </w:rPr>
        <w:t xml:space="preserve">a hora: </w:t>
      </w:r>
      <w:r w:rsidR="003A1983">
        <w:rPr>
          <w:rFonts w:ascii="Tempus Sans ITC" w:hAnsi="Tempus Sans ITC"/>
          <w:b/>
          <w:sz w:val="28"/>
          <w:szCs w:val="28"/>
          <w:lang w:val="es-MX"/>
        </w:rPr>
        <w:t>1-2</w:t>
      </w:r>
      <w:r>
        <w:rPr>
          <w:rFonts w:ascii="Tempus Sans ITC" w:hAnsi="Tempus Sans ITC"/>
          <w:b/>
          <w:sz w:val="28"/>
          <w:szCs w:val="28"/>
          <w:lang w:val="es-MX"/>
        </w:rPr>
        <w:t xml:space="preserve"> </w:t>
      </w:r>
      <w:r w:rsidR="003A1983">
        <w:rPr>
          <w:rFonts w:ascii="Tempus Sans ITC" w:hAnsi="Tempus Sans ITC"/>
          <w:b/>
          <w:sz w:val="28"/>
          <w:szCs w:val="28"/>
          <w:lang w:val="es-MX"/>
        </w:rPr>
        <w:t>p</w:t>
      </w:r>
      <w:r>
        <w:rPr>
          <w:rFonts w:ascii="Tempus Sans ITC" w:hAnsi="Tempus Sans ITC"/>
          <w:b/>
          <w:sz w:val="28"/>
          <w:szCs w:val="28"/>
          <w:lang w:val="es-MX"/>
        </w:rPr>
        <w:t>.m.)</w:t>
      </w:r>
    </w:p>
    <w:p w:rsidR="00084636" w:rsidRPr="00FC5C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06382">
        <w:rPr>
          <w:rFonts w:ascii="Tempus Sans ITC" w:hAnsi="Tempus Sans ITC"/>
          <w:b/>
          <w:sz w:val="28"/>
          <w:szCs w:val="28"/>
          <w:lang w:val="es-MX"/>
        </w:rPr>
        <w:t>DIA DEL IDIOMA</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883AED" w:rsidRPr="00883AED" w:rsidRDefault="00883AED" w:rsidP="00084636">
      <w:pPr>
        <w:rPr>
          <w:rFonts w:ascii="Tempus Sans ITC" w:hAnsi="Tempus Sans ITC"/>
          <w:b/>
          <w:sz w:val="28"/>
          <w:szCs w:val="28"/>
          <w:lang w:val="es-MX"/>
        </w:rPr>
      </w:pPr>
      <w:r>
        <w:rPr>
          <w:rFonts w:ascii="Tempus Sans ITC" w:hAnsi="Tempus Sans ITC"/>
          <w:b/>
          <w:sz w:val="28"/>
          <w:szCs w:val="28"/>
          <w:lang w:val="es-MX"/>
        </w:rPr>
        <w:t>Hoy es el día del idioma espa</w:t>
      </w:r>
      <w:r w:rsidR="003A746F">
        <w:rPr>
          <w:rFonts w:ascii="Tempus Sans ITC" w:hAnsi="Tempus Sans ITC"/>
          <w:b/>
          <w:sz w:val="28"/>
          <w:szCs w:val="28"/>
          <w:lang w:val="es-MX"/>
        </w:rPr>
        <w:t>ñol y para ello</w:t>
      </w:r>
      <w:r w:rsidR="00624C51">
        <w:rPr>
          <w:rFonts w:ascii="Tempus Sans ITC" w:hAnsi="Tempus Sans ITC"/>
          <w:b/>
          <w:sz w:val="28"/>
          <w:szCs w:val="28"/>
          <w:lang w:val="es-MX"/>
        </w:rPr>
        <w:t>,</w:t>
      </w:r>
      <w:r w:rsidR="003A746F">
        <w:rPr>
          <w:rFonts w:ascii="Tempus Sans ITC" w:hAnsi="Tempus Sans ITC"/>
          <w:b/>
          <w:sz w:val="28"/>
          <w:szCs w:val="28"/>
          <w:lang w:val="es-MX"/>
        </w:rPr>
        <w:t xml:space="preserve"> vamos a exaltar</w:t>
      </w:r>
      <w:r>
        <w:rPr>
          <w:rFonts w:ascii="Tempus Sans ITC" w:hAnsi="Tempus Sans ITC"/>
          <w:b/>
          <w:sz w:val="28"/>
          <w:szCs w:val="28"/>
          <w:lang w:val="es-MX"/>
        </w:rPr>
        <w:t xml:space="preserve"> la vida y obr</w:t>
      </w:r>
      <w:r w:rsidR="00624C51">
        <w:rPr>
          <w:rFonts w:ascii="Tempus Sans ITC" w:hAnsi="Tempus Sans ITC"/>
          <w:b/>
          <w:sz w:val="28"/>
          <w:szCs w:val="28"/>
          <w:lang w:val="es-MX"/>
        </w:rPr>
        <w:t>a de un gran escritor</w:t>
      </w:r>
      <w:r>
        <w:rPr>
          <w:rFonts w:ascii="Tempus Sans ITC" w:hAnsi="Tempus Sans ITC"/>
          <w:b/>
          <w:sz w:val="28"/>
          <w:szCs w:val="28"/>
          <w:lang w:val="es-MX"/>
        </w:rPr>
        <w:t xml:space="preserve">: </w:t>
      </w:r>
    </w:p>
    <w:p w:rsidR="00883AED" w:rsidRPr="00BA520E" w:rsidRDefault="00883AED" w:rsidP="00883AED">
      <w:pPr>
        <w:pStyle w:val="Prrafodelista"/>
        <w:numPr>
          <w:ilvl w:val="3"/>
          <w:numId w:val="8"/>
        </w:numPr>
        <w:ind w:left="426"/>
        <w:rPr>
          <w:rFonts w:ascii="Tempus Sans ITC" w:hAnsi="Tempus Sans ITC"/>
          <w:b/>
          <w:color w:val="FF0000"/>
          <w:sz w:val="28"/>
          <w:szCs w:val="28"/>
          <w:lang w:val="es-MX"/>
        </w:rPr>
      </w:pPr>
      <w:r>
        <w:rPr>
          <w:rFonts w:ascii="Tempus Sans ITC" w:hAnsi="Tempus Sans ITC"/>
          <w:b/>
          <w:sz w:val="28"/>
          <w:szCs w:val="28"/>
          <w:lang w:val="es-MX"/>
        </w:rPr>
        <w:t>Visita la página y realiza la lectura de la vid</w:t>
      </w:r>
      <w:r w:rsidR="00E666F0">
        <w:rPr>
          <w:rFonts w:ascii="Tempus Sans ITC" w:hAnsi="Tempus Sans ITC"/>
          <w:b/>
          <w:sz w:val="28"/>
          <w:szCs w:val="28"/>
          <w:lang w:val="es-MX"/>
        </w:rPr>
        <w:t>a y obra de este gran escritor:</w:t>
      </w:r>
      <w:r>
        <w:t xml:space="preserve"> </w:t>
      </w:r>
    </w:p>
    <w:p w:rsidR="00BA520E" w:rsidRPr="00883AED" w:rsidRDefault="00BA520E" w:rsidP="00BA520E">
      <w:pPr>
        <w:pStyle w:val="Prrafodelista"/>
        <w:ind w:left="426"/>
        <w:rPr>
          <w:rFonts w:ascii="Tempus Sans ITC" w:hAnsi="Tempus Sans ITC"/>
          <w:b/>
          <w:color w:val="FF0000"/>
          <w:sz w:val="28"/>
          <w:szCs w:val="28"/>
          <w:lang w:val="es-MX"/>
        </w:rPr>
      </w:pPr>
      <w:hyperlink r:id="rId10" w:history="1">
        <w:r>
          <w:rPr>
            <w:rStyle w:val="Hipervnculo"/>
          </w:rPr>
          <w:t>https://www.biografiasyvidas.com/biografia/m/machado.htm</w:t>
        </w:r>
      </w:hyperlink>
    </w:p>
    <w:p w:rsidR="00150712" w:rsidRPr="00BA520E" w:rsidRDefault="00BA520E" w:rsidP="00150712">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 xml:space="preserve">Este autor </w:t>
      </w:r>
      <w:proofErr w:type="spellStart"/>
      <w:r>
        <w:rPr>
          <w:rFonts w:ascii="Tempus Sans ITC" w:hAnsi="Tempus Sans ITC"/>
          <w:b/>
          <w:sz w:val="28"/>
          <w:szCs w:val="28"/>
          <w:lang w:val="es-MX"/>
        </w:rPr>
        <w:t>excribió</w:t>
      </w:r>
      <w:proofErr w:type="spellEnd"/>
      <w:r>
        <w:rPr>
          <w:rFonts w:ascii="Tempus Sans ITC" w:hAnsi="Tempus Sans ITC"/>
          <w:b/>
          <w:sz w:val="28"/>
          <w:szCs w:val="28"/>
          <w:lang w:val="es-MX"/>
        </w:rPr>
        <w:t xml:space="preserve"> grandes poemas que hoy son muy reconocidos a nivel mundial, u no de ellos es </w:t>
      </w:r>
      <w:r>
        <w:rPr>
          <w:rFonts w:ascii="Tempus Sans ITC" w:hAnsi="Tempus Sans ITC"/>
          <w:b/>
          <w:i/>
          <w:sz w:val="28"/>
          <w:szCs w:val="28"/>
          <w:lang w:val="es-MX"/>
        </w:rPr>
        <w:t>proverbios y cantares XXIX, léelo:</w:t>
      </w:r>
    </w:p>
    <w:p w:rsidR="00BA520E" w:rsidRDefault="00BA520E" w:rsidP="00BA520E">
      <w:pPr>
        <w:pStyle w:val="Prrafodelista"/>
        <w:ind w:left="426"/>
      </w:pPr>
      <w:hyperlink r:id="rId11" w:history="1">
        <w:r>
          <w:rPr>
            <w:rStyle w:val="Hipervnculo"/>
          </w:rPr>
          <w:t>https://www.poesi.as/amach164.htm</w:t>
        </w:r>
      </w:hyperlink>
    </w:p>
    <w:p w:rsidR="00BA520E" w:rsidRDefault="00BA520E" w:rsidP="00BA520E">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Luego escucha esta linda canción de Juan Manuel Serrat:</w:t>
      </w:r>
    </w:p>
    <w:p w:rsidR="00BA520E" w:rsidRPr="00BA520E" w:rsidRDefault="00BA520E" w:rsidP="00BA520E">
      <w:pPr>
        <w:pStyle w:val="Prrafodelista"/>
        <w:ind w:left="426"/>
        <w:rPr>
          <w:rFonts w:ascii="Tempus Sans ITC" w:hAnsi="Tempus Sans ITC"/>
          <w:b/>
          <w:sz w:val="28"/>
          <w:szCs w:val="28"/>
          <w:lang w:val="es-MX"/>
        </w:rPr>
      </w:pPr>
      <w:hyperlink r:id="rId12" w:history="1">
        <w:r>
          <w:rPr>
            <w:rStyle w:val="Hipervnculo"/>
          </w:rPr>
          <w:t>https://www.youtube.com/watch?v=2DA3pRht2MA</w:t>
        </w:r>
      </w:hyperlink>
    </w:p>
    <w:p w:rsidR="00150712" w:rsidRDefault="00150712" w:rsidP="00624C51">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E</w:t>
      </w:r>
      <w:r w:rsidR="00BA520E">
        <w:rPr>
          <w:rFonts w:ascii="Tempus Sans ITC" w:hAnsi="Tempus Sans ITC"/>
          <w:b/>
          <w:sz w:val="28"/>
          <w:szCs w:val="28"/>
          <w:lang w:val="es-MX"/>
        </w:rPr>
        <w:t xml:space="preserve">scribe en tu </w:t>
      </w:r>
      <w:r>
        <w:rPr>
          <w:rFonts w:ascii="Tempus Sans ITC" w:hAnsi="Tempus Sans ITC"/>
          <w:b/>
          <w:sz w:val="28"/>
          <w:szCs w:val="28"/>
          <w:lang w:val="es-MX"/>
        </w:rPr>
        <w:t>cuaderno:</w:t>
      </w:r>
    </w:p>
    <w:p w:rsidR="00BA520E" w:rsidRDefault="00BA520E" w:rsidP="00BA520E">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Una reflexión acerca del tema principal de la canción.</w:t>
      </w:r>
    </w:p>
    <w:p w:rsidR="00BA520E" w:rsidRDefault="00524599" w:rsidP="00BA520E">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lastRenderedPageBreak/>
        <w:t>¿</w:t>
      </w:r>
      <w:bookmarkStart w:id="0" w:name="_GoBack"/>
      <w:bookmarkEnd w:id="0"/>
      <w:r w:rsidR="00BA520E">
        <w:rPr>
          <w:rFonts w:ascii="Tempus Sans ITC" w:hAnsi="Tempus Sans ITC"/>
          <w:b/>
          <w:sz w:val="28"/>
          <w:szCs w:val="28"/>
          <w:lang w:val="es-MX"/>
        </w:rPr>
        <w:t>A qué nos invitan estos dos textos</w:t>
      </w:r>
      <w:r w:rsidR="00BD780A">
        <w:rPr>
          <w:rFonts w:ascii="Tempus Sans ITC" w:hAnsi="Tempus Sans ITC"/>
          <w:b/>
          <w:sz w:val="28"/>
          <w:szCs w:val="28"/>
          <w:lang w:val="es-MX"/>
        </w:rPr>
        <w:t>?</w:t>
      </w:r>
    </w:p>
    <w:p w:rsidR="00C949C4" w:rsidRPr="00624C51" w:rsidRDefault="00C949C4" w:rsidP="00C949C4">
      <w:pPr>
        <w:pStyle w:val="Prrafodelista"/>
        <w:ind w:left="2880"/>
        <w:rPr>
          <w:rFonts w:ascii="Tempus Sans ITC" w:hAnsi="Tempus Sans ITC"/>
          <w:b/>
          <w:sz w:val="28"/>
          <w:szCs w:val="28"/>
          <w:lang w:val="es-MX"/>
        </w:rPr>
      </w:pPr>
    </w:p>
    <w:p w:rsidR="00883AED" w:rsidRDefault="007E756E" w:rsidP="00DC3353">
      <w:pPr>
        <w:jc w:val="right"/>
        <w:rPr>
          <w:rFonts w:ascii="Tempus Sans ITC" w:hAnsi="Tempus Sans ITC"/>
          <w:b/>
          <w:sz w:val="28"/>
          <w:szCs w:val="28"/>
          <w:lang w:val="es-MX"/>
        </w:rPr>
      </w:pPr>
      <w:r>
        <w:rPr>
          <w:noProof/>
          <w:lang w:eastAsia="es-419"/>
        </w:rPr>
        <mc:AlternateContent>
          <mc:Choice Requires="wps">
            <w:drawing>
              <wp:anchor distT="0" distB="0" distL="114300" distR="114300" simplePos="0" relativeHeight="251666432" behindDoc="0" locked="0" layoutInCell="1" allowOverlap="1" wp14:anchorId="30074D30" wp14:editId="2328F9DD">
                <wp:simplePos x="0" y="0"/>
                <wp:positionH relativeFrom="column">
                  <wp:posOffset>979079</wp:posOffset>
                </wp:positionH>
                <wp:positionV relativeFrom="paragraph">
                  <wp:posOffset>117747</wp:posOffset>
                </wp:positionV>
                <wp:extent cx="2122170" cy="826770"/>
                <wp:effectExtent l="0" t="0" r="354330" b="11430"/>
                <wp:wrapNone/>
                <wp:docPr id="10" name="Llamada rectangular 10"/>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764"/>
                            <a:gd name="adj2" fmla="val 25813"/>
                          </a:avLst>
                        </a:prstGeom>
                      </wps:spPr>
                      <wps:style>
                        <a:lnRef idx="2">
                          <a:schemeClr val="accent3"/>
                        </a:lnRef>
                        <a:fillRef idx="1">
                          <a:schemeClr val="lt1"/>
                        </a:fillRef>
                        <a:effectRef idx="0">
                          <a:schemeClr val="accent3"/>
                        </a:effectRef>
                        <a:fontRef idx="minor">
                          <a:schemeClr val="dk1"/>
                        </a:fontRef>
                      </wps:style>
                      <wps:txb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4D30" id="Llamada rectangular 10" o:spid="_x0000_s1028" type="#_x0000_t61" style="position:absolute;left:0;text-align:left;margin-left:77.1pt;margin-top:9.25pt;width:167.1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" adj="24789,16376" fillcolor="white [3201]" strokecolor="#a5a5a5 [3206]" strokeweight="1pt">
                <v:textbo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r w:rsidR="00883AED">
        <w:rPr>
          <w:noProof/>
          <w:lang w:eastAsia="es-419"/>
        </w:rPr>
        <w:drawing>
          <wp:inline distT="0" distB="0" distL="0" distR="0" wp14:anchorId="7A59028D" wp14:editId="43C3C22D">
            <wp:extent cx="2227155" cy="1491343"/>
            <wp:effectExtent l="0" t="0" r="1905" b="0"/>
            <wp:docPr id="6" name="Imagen 6" descr="Emoticones conquistan la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cones conquistan la escritur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1809" cy="1507852"/>
                    </a:xfrm>
                    <a:prstGeom prst="rect">
                      <a:avLst/>
                    </a:prstGeom>
                    <a:noFill/>
                    <a:ln>
                      <a:noFill/>
                    </a:ln>
                  </pic:spPr>
                </pic:pic>
              </a:graphicData>
            </a:graphic>
          </wp:inline>
        </w:drawing>
      </w:r>
    </w:p>
    <w:p w:rsidR="001B17B3"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 xml:space="preserve">VIERNES 24 </w:t>
      </w:r>
      <w:r w:rsidRPr="00727B63">
        <w:rPr>
          <w:rFonts w:ascii="Tempus Sans ITC" w:hAnsi="Tempus Sans ITC"/>
          <w:b/>
          <w:sz w:val="28"/>
          <w:szCs w:val="28"/>
          <w:lang w:val="es-MX"/>
        </w:rPr>
        <w:t>DE ABRIL</w:t>
      </w:r>
      <w:r w:rsidR="00E666F0">
        <w:rPr>
          <w:rFonts w:ascii="Tempus Sans ITC" w:hAnsi="Tempus Sans ITC"/>
          <w:b/>
          <w:sz w:val="28"/>
          <w:szCs w:val="28"/>
          <w:lang w:val="es-MX"/>
        </w:rPr>
        <w:t xml:space="preserve"> (3r</w:t>
      </w:r>
      <w:r w:rsidR="003C7135">
        <w:rPr>
          <w:rFonts w:ascii="Tempus Sans ITC" w:hAnsi="Tempus Sans ITC"/>
          <w:b/>
          <w:sz w:val="28"/>
          <w:szCs w:val="28"/>
          <w:lang w:val="es-MX"/>
        </w:rPr>
        <w:t xml:space="preserve">a hora: </w:t>
      </w:r>
      <w:r w:rsidR="00E666F0">
        <w:rPr>
          <w:rFonts w:ascii="Tempus Sans ITC" w:hAnsi="Tempus Sans ITC"/>
          <w:b/>
          <w:sz w:val="28"/>
          <w:szCs w:val="28"/>
          <w:lang w:val="es-MX"/>
        </w:rPr>
        <w:t>9:30-10:30</w:t>
      </w:r>
      <w:r w:rsidR="00624C51">
        <w:rPr>
          <w:rFonts w:ascii="Tempus Sans ITC" w:hAnsi="Tempus Sans ITC"/>
          <w:b/>
          <w:sz w:val="28"/>
          <w:szCs w:val="28"/>
          <w:lang w:val="es-MX"/>
        </w:rPr>
        <w:t xml:space="preserve"> </w:t>
      </w:r>
      <w:r>
        <w:rPr>
          <w:rFonts w:ascii="Tempus Sans ITC" w:hAnsi="Tempus Sans ITC"/>
          <w:b/>
          <w:sz w:val="28"/>
          <w:szCs w:val="28"/>
          <w:lang w:val="es-MX"/>
        </w:rPr>
        <w:t>a.m.)</w:t>
      </w:r>
    </w:p>
    <w:p w:rsidR="001B17B3" w:rsidRPr="00BA520E" w:rsidRDefault="001B17B3" w:rsidP="001B17B3">
      <w:pPr>
        <w:rPr>
          <w:rFonts w:ascii="Tempus Sans ITC" w:hAnsi="Tempus Sans ITC"/>
          <w:b/>
          <w:sz w:val="28"/>
          <w:szCs w:val="28"/>
          <w:lang w:val="es-MX"/>
        </w:rPr>
      </w:pPr>
      <w:r w:rsidRPr="006E029B">
        <w:rPr>
          <w:rFonts w:ascii="Tempus Sans ITC" w:hAnsi="Tempus Sans ITC"/>
          <w:b/>
          <w:color w:val="FF0000"/>
          <w:sz w:val="28"/>
          <w:szCs w:val="28"/>
          <w:lang w:val="es-MX"/>
        </w:rPr>
        <w:t xml:space="preserve">TEMA: </w:t>
      </w:r>
      <w:r w:rsidR="00BA520E">
        <w:rPr>
          <w:rFonts w:ascii="Tempus Sans ITC" w:hAnsi="Tempus Sans ITC"/>
          <w:b/>
          <w:sz w:val="28"/>
          <w:szCs w:val="28"/>
          <w:lang w:val="es-MX"/>
        </w:rPr>
        <w:t>el diptongo y el hiato</w:t>
      </w:r>
    </w:p>
    <w:p w:rsidR="00150712"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DESARROLLO</w:t>
      </w:r>
      <w:r w:rsidR="00E666F0">
        <w:rPr>
          <w:rFonts w:ascii="Tempus Sans ITC" w:hAnsi="Tempus Sans ITC"/>
          <w:b/>
          <w:color w:val="FF0000"/>
          <w:sz w:val="28"/>
          <w:szCs w:val="28"/>
          <w:lang w:val="es-MX"/>
        </w:rPr>
        <w:t>:</w:t>
      </w:r>
    </w:p>
    <w:p w:rsidR="00BA520E" w:rsidRDefault="00080CD6" w:rsidP="00BD780A">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Lee la teoría de diptongos y hiatos de la página 224.</w:t>
      </w:r>
    </w:p>
    <w:p w:rsidR="00080CD6" w:rsidRDefault="00080CD6" w:rsidP="00BD780A">
      <w:pPr>
        <w:pStyle w:val="Prrafodelista"/>
        <w:ind w:left="426"/>
        <w:rPr>
          <w:rFonts w:ascii="Tempus Sans ITC" w:hAnsi="Tempus Sans ITC"/>
          <w:b/>
          <w:sz w:val="28"/>
          <w:szCs w:val="28"/>
          <w:lang w:val="es-MX"/>
        </w:rPr>
      </w:pPr>
      <w:r>
        <w:rPr>
          <w:rFonts w:ascii="Tempus Sans ITC" w:hAnsi="Tempus Sans ITC"/>
          <w:b/>
          <w:sz w:val="28"/>
          <w:szCs w:val="28"/>
          <w:lang w:val="es-MX"/>
        </w:rPr>
        <w:t>La teoría de los hiatos y los diptongos se puede resumir de la siguiente manera:</w:t>
      </w:r>
    </w:p>
    <w:p w:rsidR="00080CD6" w:rsidRDefault="00080CD6" w:rsidP="00BD780A">
      <w:pPr>
        <w:pStyle w:val="Prrafodelista"/>
        <w:ind w:left="426"/>
        <w:rPr>
          <w:rFonts w:ascii="Tempus Sans ITC" w:hAnsi="Tempus Sans ITC"/>
          <w:b/>
          <w:sz w:val="28"/>
          <w:szCs w:val="28"/>
          <w:lang w:val="es-MX"/>
        </w:rPr>
      </w:pPr>
      <w:r>
        <w:rPr>
          <w:rFonts w:ascii="Tempus Sans ITC" w:hAnsi="Tempus Sans ITC"/>
          <w:b/>
          <w:sz w:val="28"/>
          <w:szCs w:val="28"/>
          <w:lang w:val="es-MX"/>
        </w:rPr>
        <w:t xml:space="preserve">Casos de hiato: </w:t>
      </w:r>
    </w:p>
    <w:p w:rsidR="00080CD6" w:rsidRDefault="00080CD6" w:rsidP="00080CD6">
      <w:pPr>
        <w:pStyle w:val="Prrafodelista"/>
        <w:ind w:left="1440"/>
        <w:rPr>
          <w:rFonts w:ascii="Tempus Sans ITC" w:hAnsi="Tempus Sans ITC"/>
          <w:b/>
          <w:sz w:val="28"/>
          <w:szCs w:val="28"/>
          <w:lang w:val="es-MX"/>
        </w:rPr>
      </w:pPr>
      <w:r>
        <w:rPr>
          <w:rFonts w:ascii="Tempus Sans ITC" w:hAnsi="Tempus Sans ITC"/>
          <w:b/>
          <w:sz w:val="28"/>
          <w:szCs w:val="28"/>
          <w:lang w:val="es-MX"/>
        </w:rPr>
        <w:t>Solo existen tres casos de hiato</w:t>
      </w:r>
      <w:r w:rsidR="00182739">
        <w:rPr>
          <w:rFonts w:ascii="Tempus Sans ITC" w:hAnsi="Tempus Sans ITC"/>
          <w:b/>
          <w:sz w:val="28"/>
          <w:szCs w:val="28"/>
          <w:lang w:val="es-MX"/>
        </w:rPr>
        <w:t xml:space="preserve">: </w:t>
      </w:r>
    </w:p>
    <w:p w:rsidR="00080CD6" w:rsidRPr="00182739" w:rsidRDefault="00080CD6" w:rsidP="00182739">
      <w:pPr>
        <w:pStyle w:val="Prrafodelista"/>
        <w:ind w:left="1440"/>
        <w:jc w:val="center"/>
        <w:rPr>
          <w:rFonts w:ascii="Tempus Sans ITC" w:hAnsi="Tempus Sans ITC"/>
          <w:b/>
          <w:color w:val="538135" w:themeColor="accent6" w:themeShade="BF"/>
          <w:sz w:val="28"/>
          <w:szCs w:val="28"/>
          <w:lang w:val="es-MX"/>
        </w:rPr>
      </w:pPr>
      <w:r w:rsidRPr="00182739">
        <w:rPr>
          <w:rFonts w:ascii="Tempus Sans ITC" w:hAnsi="Tempus Sans ITC"/>
          <w:b/>
          <w:color w:val="538135" w:themeColor="accent6" w:themeShade="BF"/>
          <w:sz w:val="28"/>
          <w:szCs w:val="28"/>
          <w:lang w:val="es-MX"/>
        </w:rPr>
        <w:t>Vocal abierta + vocal cerrada con tilde</w:t>
      </w:r>
    </w:p>
    <w:p w:rsidR="00080CD6" w:rsidRPr="00182739" w:rsidRDefault="00080CD6" w:rsidP="00182739">
      <w:pPr>
        <w:pStyle w:val="Prrafodelista"/>
        <w:ind w:left="1440"/>
        <w:jc w:val="center"/>
        <w:rPr>
          <w:rFonts w:ascii="Tempus Sans ITC" w:hAnsi="Tempus Sans ITC"/>
          <w:b/>
          <w:color w:val="538135" w:themeColor="accent6" w:themeShade="BF"/>
          <w:sz w:val="28"/>
          <w:szCs w:val="28"/>
          <w:lang w:val="es-MX"/>
        </w:rPr>
      </w:pPr>
      <w:r w:rsidRPr="00182739">
        <w:rPr>
          <w:rFonts w:ascii="Tempus Sans ITC" w:hAnsi="Tempus Sans ITC"/>
          <w:b/>
          <w:color w:val="538135" w:themeColor="accent6" w:themeShade="BF"/>
          <w:sz w:val="28"/>
          <w:szCs w:val="28"/>
          <w:lang w:val="es-MX"/>
        </w:rPr>
        <w:t>Vocal cerrada con tilde + vocal abierta</w:t>
      </w:r>
    </w:p>
    <w:p w:rsidR="00080CD6" w:rsidRDefault="00080CD6" w:rsidP="00182739">
      <w:pPr>
        <w:pStyle w:val="Prrafodelista"/>
        <w:ind w:left="1440"/>
        <w:jc w:val="center"/>
        <w:rPr>
          <w:rFonts w:ascii="Tempus Sans ITC" w:hAnsi="Tempus Sans ITC"/>
          <w:b/>
          <w:color w:val="538135" w:themeColor="accent6" w:themeShade="BF"/>
          <w:sz w:val="28"/>
          <w:szCs w:val="28"/>
          <w:lang w:val="es-MX"/>
        </w:rPr>
      </w:pPr>
      <w:r w:rsidRPr="00182739">
        <w:rPr>
          <w:rFonts w:ascii="Tempus Sans ITC" w:hAnsi="Tempus Sans ITC"/>
          <w:b/>
          <w:color w:val="538135" w:themeColor="accent6" w:themeShade="BF"/>
          <w:sz w:val="28"/>
          <w:szCs w:val="28"/>
          <w:lang w:val="es-MX"/>
        </w:rPr>
        <w:t>Vocal abierta + vocal abierta</w:t>
      </w:r>
    </w:p>
    <w:p w:rsidR="00182739" w:rsidRDefault="00BD780A" w:rsidP="00BD780A">
      <w:pPr>
        <w:pStyle w:val="Prrafodelista"/>
        <w:ind w:left="426"/>
        <w:rPr>
          <w:rFonts w:ascii="Tempus Sans ITC" w:hAnsi="Tempus Sans ITC"/>
          <w:b/>
          <w:sz w:val="28"/>
          <w:szCs w:val="28"/>
          <w:lang w:val="es-MX"/>
        </w:rPr>
      </w:pPr>
      <w:r>
        <w:rPr>
          <w:rFonts w:ascii="Tempus Sans ITC" w:hAnsi="Tempus Sans ITC"/>
          <w:b/>
          <w:sz w:val="28"/>
          <w:szCs w:val="28"/>
          <w:lang w:val="es-MX"/>
        </w:rPr>
        <w:t>Ca</w:t>
      </w:r>
      <w:r w:rsidR="00182739">
        <w:rPr>
          <w:rFonts w:ascii="Tempus Sans ITC" w:hAnsi="Tempus Sans ITC"/>
          <w:b/>
          <w:sz w:val="28"/>
          <w:szCs w:val="28"/>
          <w:lang w:val="es-MX"/>
        </w:rPr>
        <w:t>sos de diptongo</w:t>
      </w:r>
    </w:p>
    <w:p w:rsidR="00182739" w:rsidRDefault="00182739" w:rsidP="00182739">
      <w:pPr>
        <w:pStyle w:val="Prrafodelista"/>
        <w:ind w:left="1440"/>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 cerrada + vocal abierta</w:t>
      </w:r>
    </w:p>
    <w:p w:rsidR="00182739" w:rsidRDefault="00182739" w:rsidP="00182739">
      <w:pPr>
        <w:pStyle w:val="Prrafodelista"/>
        <w:ind w:left="1440"/>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 abierta + vocal cerrada</w:t>
      </w:r>
    </w:p>
    <w:p w:rsidR="00182739" w:rsidRDefault="00182739" w:rsidP="00182739">
      <w:pPr>
        <w:pStyle w:val="Prrafodelista"/>
        <w:ind w:left="1440"/>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 cerrada + vocal abierta con tilde</w:t>
      </w:r>
    </w:p>
    <w:p w:rsidR="00182739" w:rsidRDefault="00182739" w:rsidP="00182739">
      <w:pPr>
        <w:pStyle w:val="Prrafodelista"/>
        <w:tabs>
          <w:tab w:val="center" w:pos="5352"/>
          <w:tab w:val="left" w:pos="6588"/>
          <w:tab w:val="left" w:pos="8292"/>
        </w:tabs>
        <w:ind w:left="1440"/>
        <w:rPr>
          <w:rFonts w:ascii="Tempus Sans ITC" w:hAnsi="Tempus Sans ITC"/>
          <w:b/>
          <w:color w:val="C45911" w:themeColor="accent2" w:themeShade="BF"/>
          <w:sz w:val="28"/>
          <w:szCs w:val="28"/>
          <w:lang w:val="es-MX"/>
        </w:rPr>
      </w:pPr>
      <w:r>
        <w:rPr>
          <w:rFonts w:ascii="Tempus Sans ITC" w:hAnsi="Tempus Sans ITC"/>
          <w:b/>
          <w:noProof/>
          <w:color w:val="ED7D31" w:themeColor="accent2"/>
          <w:sz w:val="28"/>
          <w:szCs w:val="28"/>
          <w:lang w:eastAsia="es-419"/>
        </w:rPr>
        <mc:AlternateContent>
          <mc:Choice Requires="wps">
            <w:drawing>
              <wp:anchor distT="0" distB="0" distL="114300" distR="114300" simplePos="0" relativeHeight="251676672" behindDoc="0" locked="0" layoutInCell="1" allowOverlap="1" wp14:anchorId="16B55FA4" wp14:editId="4722D9B7">
                <wp:simplePos x="0" y="0"/>
                <wp:positionH relativeFrom="column">
                  <wp:posOffset>3778885</wp:posOffset>
                </wp:positionH>
                <wp:positionV relativeFrom="paragraph">
                  <wp:posOffset>33020</wp:posOffset>
                </wp:positionV>
                <wp:extent cx="144780" cy="419100"/>
                <wp:effectExtent l="0" t="0" r="45720" b="19050"/>
                <wp:wrapNone/>
                <wp:docPr id="2" name="Cerrar llave 2"/>
                <wp:cNvGraphicFramePr/>
                <a:graphic xmlns:a="http://schemas.openxmlformats.org/drawingml/2006/main">
                  <a:graphicData uri="http://schemas.microsoft.com/office/word/2010/wordprocessingShape">
                    <wps:wsp>
                      <wps:cNvSpPr/>
                      <wps:spPr>
                        <a:xfrm>
                          <a:off x="0" y="0"/>
                          <a:ext cx="144780" cy="419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C39B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297.55pt;margin-top:2.6pt;width:11.4pt;height:3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" adj="622" strokecolor="#5b9bd5 [3204]" strokeweight=".5pt">
                <v:stroke joinstyle="miter"/>
              </v:shape>
            </w:pict>
          </mc:Fallback>
        </mc:AlternateContent>
      </w:r>
      <w:r>
        <w:rPr>
          <w:rFonts w:ascii="Tempus Sans ITC" w:hAnsi="Tempus Sans ITC"/>
          <w:b/>
          <w:color w:val="C45911" w:themeColor="accent2" w:themeShade="BF"/>
          <w:sz w:val="28"/>
          <w:szCs w:val="28"/>
          <w:lang w:val="es-MX"/>
        </w:rPr>
        <w:t>vocal cerrada + vocal cerrada con tilde</w:t>
      </w:r>
      <w:r>
        <w:rPr>
          <w:rFonts w:ascii="Tempus Sans ITC" w:hAnsi="Tempus Sans ITC"/>
          <w:b/>
          <w:color w:val="C45911" w:themeColor="accent2" w:themeShade="BF"/>
          <w:sz w:val="28"/>
          <w:szCs w:val="28"/>
          <w:lang w:val="es-MX"/>
        </w:rPr>
        <w:tab/>
        <w:t xml:space="preserve">solo para </w:t>
      </w:r>
      <w:proofErr w:type="spellStart"/>
      <w:r>
        <w:rPr>
          <w:rFonts w:ascii="Tempus Sans ITC" w:hAnsi="Tempus Sans ITC"/>
          <w:b/>
          <w:color w:val="C45911" w:themeColor="accent2" w:themeShade="BF"/>
          <w:sz w:val="28"/>
          <w:szCs w:val="28"/>
          <w:lang w:val="es-MX"/>
        </w:rPr>
        <w:t>iú</w:t>
      </w:r>
      <w:proofErr w:type="spellEnd"/>
      <w:r>
        <w:rPr>
          <w:rFonts w:ascii="Tempus Sans ITC" w:hAnsi="Tempus Sans ITC"/>
          <w:b/>
          <w:color w:val="C45911" w:themeColor="accent2" w:themeShade="BF"/>
          <w:sz w:val="28"/>
          <w:szCs w:val="28"/>
          <w:lang w:val="es-MX"/>
        </w:rPr>
        <w:tab/>
      </w:r>
    </w:p>
    <w:p w:rsidR="00182739" w:rsidRDefault="00182739" w:rsidP="00182739">
      <w:pPr>
        <w:pStyle w:val="Prrafodelista"/>
        <w:tabs>
          <w:tab w:val="left" w:pos="6588"/>
        </w:tabs>
        <w:ind w:left="1440"/>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 cerrada con tilde + vocal cerrada</w:t>
      </w:r>
      <w:r>
        <w:rPr>
          <w:rFonts w:ascii="Tempus Sans ITC" w:hAnsi="Tempus Sans ITC"/>
          <w:b/>
          <w:color w:val="C45911" w:themeColor="accent2" w:themeShade="BF"/>
          <w:sz w:val="28"/>
          <w:szCs w:val="28"/>
          <w:lang w:val="es-MX"/>
        </w:rPr>
        <w:tab/>
        <w:t xml:space="preserve">solo para </w:t>
      </w:r>
      <w:proofErr w:type="spellStart"/>
      <w:r>
        <w:rPr>
          <w:rFonts w:ascii="Tempus Sans ITC" w:hAnsi="Tempus Sans ITC"/>
          <w:b/>
          <w:color w:val="C45911" w:themeColor="accent2" w:themeShade="BF"/>
          <w:sz w:val="28"/>
          <w:szCs w:val="28"/>
          <w:lang w:val="es-MX"/>
        </w:rPr>
        <w:t>uí</w:t>
      </w:r>
      <w:proofErr w:type="spellEnd"/>
    </w:p>
    <w:p w:rsidR="00182739" w:rsidRDefault="00182739" w:rsidP="00182739">
      <w:pPr>
        <w:tabs>
          <w:tab w:val="left" w:pos="6588"/>
        </w:tabs>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vocales abiertas: a, e, o</w:t>
      </w:r>
    </w:p>
    <w:p w:rsidR="00182739" w:rsidRDefault="00182739" w:rsidP="00182739">
      <w:pPr>
        <w:tabs>
          <w:tab w:val="left" w:pos="6588"/>
        </w:tabs>
        <w:rPr>
          <w:rFonts w:ascii="Tempus Sans ITC" w:hAnsi="Tempus Sans ITC"/>
          <w:b/>
          <w:color w:val="C45911" w:themeColor="accent2" w:themeShade="BF"/>
          <w:sz w:val="28"/>
          <w:szCs w:val="28"/>
          <w:lang w:val="es-MX"/>
        </w:rPr>
      </w:pPr>
      <w:r>
        <w:rPr>
          <w:rFonts w:ascii="Tempus Sans ITC" w:hAnsi="Tempus Sans ITC"/>
          <w:b/>
          <w:color w:val="C45911" w:themeColor="accent2" w:themeShade="BF"/>
          <w:sz w:val="28"/>
          <w:szCs w:val="28"/>
          <w:lang w:val="es-MX"/>
        </w:rPr>
        <w:t>vocales cerradas i, u</w:t>
      </w:r>
    </w:p>
    <w:p w:rsidR="00BD780A" w:rsidRPr="00BD780A" w:rsidRDefault="00BD780A" w:rsidP="00182739">
      <w:pPr>
        <w:tabs>
          <w:tab w:val="left" w:pos="6588"/>
        </w:tabs>
        <w:rPr>
          <w:rFonts w:ascii="Tempus Sans ITC" w:hAnsi="Tempus Sans ITC"/>
          <w:b/>
          <w:sz w:val="28"/>
          <w:szCs w:val="28"/>
          <w:lang w:val="es-MX"/>
        </w:rPr>
      </w:pPr>
      <w:r>
        <w:rPr>
          <w:rFonts w:ascii="Tempus Sans ITC" w:hAnsi="Tempus Sans ITC"/>
          <w:b/>
          <w:sz w:val="28"/>
          <w:szCs w:val="28"/>
          <w:lang w:val="es-MX"/>
        </w:rPr>
        <w:t>La explicación de este tema es muy importante para resolver dudas, si no te puedes comunicar conmigo, puedes</w:t>
      </w:r>
      <w:r w:rsidRPr="00BD780A">
        <w:rPr>
          <w:rFonts w:ascii="Tempus Sans ITC" w:hAnsi="Tempus Sans ITC"/>
          <w:b/>
          <w:sz w:val="28"/>
          <w:szCs w:val="28"/>
          <w:lang w:val="es-MX"/>
        </w:rPr>
        <w:t xml:space="preserve"> ampliar </w:t>
      </w:r>
      <w:r>
        <w:rPr>
          <w:rFonts w:ascii="Tempus Sans ITC" w:hAnsi="Tempus Sans ITC"/>
          <w:b/>
          <w:sz w:val="28"/>
          <w:szCs w:val="28"/>
          <w:lang w:val="es-MX"/>
        </w:rPr>
        <w:t>el tema ingresando en los siguientes enlaces:</w:t>
      </w:r>
    </w:p>
    <w:p w:rsidR="00182739" w:rsidRDefault="00BD780A" w:rsidP="00182739">
      <w:pPr>
        <w:tabs>
          <w:tab w:val="left" w:pos="6588"/>
        </w:tabs>
      </w:pPr>
      <w:hyperlink r:id="rId14" w:history="1">
        <w:r>
          <w:rPr>
            <w:rStyle w:val="Hipervnculo"/>
          </w:rPr>
          <w:t>https://www.diptongos.net/diptongo-con-tilde</w:t>
        </w:r>
      </w:hyperlink>
    </w:p>
    <w:p w:rsidR="00BD780A" w:rsidRDefault="00BD780A" w:rsidP="00182739">
      <w:pPr>
        <w:tabs>
          <w:tab w:val="left" w:pos="6588"/>
        </w:tabs>
        <w:rPr>
          <w:rFonts w:ascii="Tempus Sans ITC" w:hAnsi="Tempus Sans ITC"/>
          <w:b/>
          <w:color w:val="C45911" w:themeColor="accent2" w:themeShade="BF"/>
          <w:sz w:val="28"/>
          <w:szCs w:val="28"/>
          <w:lang w:val="es-MX"/>
        </w:rPr>
      </w:pPr>
      <w:hyperlink r:id="rId15" w:history="1">
        <w:r>
          <w:rPr>
            <w:rStyle w:val="Hipervnculo"/>
          </w:rPr>
          <w:t>https://www.ejemplode.com/12-clases_de_espanol/49-ejemplo_de_hiato.html</w:t>
        </w:r>
      </w:hyperlink>
    </w:p>
    <w:p w:rsidR="00182739" w:rsidRPr="00182739" w:rsidRDefault="00182739" w:rsidP="00182739">
      <w:pPr>
        <w:tabs>
          <w:tab w:val="left" w:pos="6588"/>
        </w:tabs>
        <w:rPr>
          <w:rFonts w:ascii="Tempus Sans ITC" w:hAnsi="Tempus Sans ITC"/>
          <w:b/>
          <w:sz w:val="28"/>
          <w:szCs w:val="28"/>
          <w:lang w:val="es-MX"/>
        </w:rPr>
      </w:pPr>
      <w:r>
        <w:rPr>
          <w:rFonts w:ascii="Tempus Sans ITC" w:hAnsi="Tempus Sans ITC"/>
          <w:b/>
          <w:sz w:val="28"/>
          <w:szCs w:val="28"/>
          <w:lang w:val="es-MX"/>
        </w:rPr>
        <w:lastRenderedPageBreak/>
        <w:t>Realiza los puntos</w:t>
      </w:r>
      <w:r w:rsidR="00BD780A">
        <w:rPr>
          <w:rFonts w:ascii="Tempus Sans ITC" w:hAnsi="Tempus Sans ITC"/>
          <w:b/>
          <w:sz w:val="28"/>
          <w:szCs w:val="28"/>
          <w:lang w:val="es-MX"/>
        </w:rPr>
        <w:t xml:space="preserve"> 3 y 4 de la página 225</w:t>
      </w:r>
      <w:r>
        <w:rPr>
          <w:rFonts w:ascii="Tempus Sans ITC" w:hAnsi="Tempus Sans ITC"/>
          <w:b/>
          <w:sz w:val="28"/>
          <w:szCs w:val="28"/>
          <w:lang w:val="es-MX"/>
        </w:rPr>
        <w:t xml:space="preserve"> </w:t>
      </w:r>
    </w:p>
    <w:p w:rsidR="00DC3353" w:rsidRDefault="00DC3353" w:rsidP="00DC3353">
      <w:pPr>
        <w:jc w:val="cente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9504" behindDoc="0" locked="0" layoutInCell="1" allowOverlap="1" wp14:anchorId="08C32F2F" wp14:editId="42F5DCCA">
                <wp:simplePos x="0" y="0"/>
                <wp:positionH relativeFrom="column">
                  <wp:posOffset>685165</wp:posOffset>
                </wp:positionH>
                <wp:positionV relativeFrom="paragraph">
                  <wp:posOffset>121285</wp:posOffset>
                </wp:positionV>
                <wp:extent cx="1958340" cy="800100"/>
                <wp:effectExtent l="0" t="0" r="232410" b="476250"/>
                <wp:wrapNone/>
                <wp:docPr id="12" name="Llamada rectangular 12"/>
                <wp:cNvGraphicFramePr/>
                <a:graphic xmlns:a="http://schemas.openxmlformats.org/drawingml/2006/main">
                  <a:graphicData uri="http://schemas.microsoft.com/office/word/2010/wordprocessingShape">
                    <wps:wsp>
                      <wps:cNvSpPr/>
                      <wps:spPr>
                        <a:xfrm>
                          <a:off x="0" y="0"/>
                          <a:ext cx="1958340" cy="800100"/>
                        </a:xfrm>
                        <a:prstGeom prst="wedgeRectCallout">
                          <a:avLst>
                            <a:gd name="adj1" fmla="val 58095"/>
                            <a:gd name="adj2" fmla="val 103496"/>
                          </a:avLst>
                        </a:prstGeom>
                      </wps:spPr>
                      <wps:style>
                        <a:lnRef idx="2">
                          <a:schemeClr val="accent3"/>
                        </a:lnRef>
                        <a:fillRef idx="1">
                          <a:schemeClr val="lt1"/>
                        </a:fillRef>
                        <a:effectRef idx="0">
                          <a:schemeClr val="accent3"/>
                        </a:effectRef>
                        <a:fontRef idx="minor">
                          <a:schemeClr val="dk1"/>
                        </a:fontRef>
                      </wps:style>
                      <wps:txb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2F2F" id="Llamada rectangular 12" o:spid="_x0000_s1029" type="#_x0000_t61" style="position:absolute;left:0;text-align:left;margin-left:53.95pt;margin-top:9.55pt;width:154.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" adj="23349,33155" fillcolor="white [3201]" strokecolor="#a5a5a5 [3206]" strokeweight="1pt">
                <v:textbo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v:textbox>
              </v:shape>
            </w:pict>
          </mc:Fallback>
        </mc:AlternateContent>
      </w:r>
      <w:r>
        <w:rPr>
          <w:noProof/>
          <w:lang w:eastAsia="es-419"/>
        </w:rPr>
        <w:drawing>
          <wp:anchor distT="0" distB="0" distL="114300" distR="114300" simplePos="0" relativeHeight="251667456" behindDoc="0" locked="0" layoutInCell="1" allowOverlap="1" wp14:anchorId="53BC6DCB" wp14:editId="7ECCD763">
            <wp:simplePos x="2721429" y="3820886"/>
            <wp:positionH relativeFrom="column">
              <wp:posOffset>2722064</wp:posOffset>
            </wp:positionH>
            <wp:positionV relativeFrom="paragraph">
              <wp:align>top</wp:align>
            </wp:positionV>
            <wp:extent cx="2112010" cy="1943100"/>
            <wp:effectExtent l="0" t="0" r="2540" b="0"/>
            <wp:wrapSquare wrapText="bothSides"/>
            <wp:docPr id="11" name="Imagen 11" descr="Estos son los 36 emoticonos nuevos que veremos en nuestr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36 emoticonos nuevos que veremos en nuestros móviles"/>
                    <pic:cNvPicPr>
                      <a:picLocks noChangeAspect="1" noChangeArrowheads="1"/>
                    </pic:cNvPicPr>
                  </pic:nvPicPr>
                  <pic:blipFill rotWithShape="1">
                    <a:blip r:embed="rId16">
                      <a:extLst>
                        <a:ext uri="{28A0092B-C50C-407E-A947-70E740481C1C}">
                          <a14:useLocalDpi xmlns:a14="http://schemas.microsoft.com/office/drawing/2010/main" val="0"/>
                        </a:ext>
                      </a:extLst>
                    </a:blip>
                    <a:srcRect b="10290"/>
                    <a:stretch/>
                  </pic:blipFill>
                  <pic:spPr bwMode="auto">
                    <a:xfrm>
                      <a:off x="0" y="0"/>
                      <a:ext cx="2112010" cy="1943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756E">
        <w:rPr>
          <w:rFonts w:ascii="Tempus Sans ITC" w:hAnsi="Tempus Sans ITC"/>
          <w:b/>
          <w:color w:val="FF0000"/>
          <w:sz w:val="28"/>
          <w:szCs w:val="28"/>
          <w:lang w:val="es-MX"/>
        </w:rPr>
        <w:br w:type="textWrapping" w:clear="all"/>
      </w:r>
      <w:r>
        <w:rPr>
          <w:rFonts w:ascii="Tempus Sans ITC" w:hAnsi="Tempus Sans ITC"/>
          <w:b/>
          <w:color w:val="FF0000"/>
          <w:sz w:val="28"/>
          <w:szCs w:val="28"/>
          <w:lang w:val="es-MX"/>
        </w:rPr>
        <w:t>En el correo que me envíes cuéntame cómo te pareció el trabajo de la semana… ¿muy pesado? ¿Mucho? ¿Interfirió en tu dinámica familiar?</w:t>
      </w:r>
    </w:p>
    <w:p w:rsidR="00084636" w:rsidRDefault="00DC3353" w:rsidP="00DC3353">
      <w:pPr>
        <w:jc w:val="center"/>
        <w:rPr>
          <w:rFonts w:ascii="Tempus Sans ITC" w:hAnsi="Tempus Sans ITC"/>
          <w:b/>
          <w:color w:val="FF0000"/>
          <w:sz w:val="28"/>
          <w:szCs w:val="28"/>
          <w:lang w:val="es-MX"/>
        </w:rPr>
      </w:pPr>
      <w:r>
        <w:rPr>
          <w:rFonts w:ascii="Tempus Sans ITC" w:hAnsi="Tempus Sans ITC"/>
          <w:b/>
          <w:color w:val="FF0000"/>
          <w:sz w:val="28"/>
          <w:szCs w:val="28"/>
          <w:lang w:val="es-MX"/>
        </w:rPr>
        <w:t>Esta información me servirá mucho para la planeación de la próxima semana…</w:t>
      </w:r>
    </w:p>
    <w:p w:rsidR="00DC3353" w:rsidRPr="00084636" w:rsidRDefault="00DC3353" w:rsidP="00DC3353">
      <w:pPr>
        <w:jc w:val="center"/>
        <w:rPr>
          <w:rFonts w:ascii="Tempus Sans ITC" w:hAnsi="Tempus Sans ITC"/>
          <w:b/>
          <w:color w:val="FF0000"/>
          <w:sz w:val="28"/>
          <w:szCs w:val="28"/>
          <w:lang w:val="es-MX"/>
        </w:rPr>
      </w:pPr>
      <w:proofErr w:type="gramStart"/>
      <w:r>
        <w:rPr>
          <w:rFonts w:ascii="Tempus Sans ITC" w:hAnsi="Tempus Sans ITC"/>
          <w:b/>
          <w:color w:val="FF0000"/>
          <w:sz w:val="28"/>
          <w:szCs w:val="28"/>
          <w:lang w:val="es-MX"/>
        </w:rPr>
        <w:t>Abrazos!!!!</w:t>
      </w:r>
      <w:proofErr w:type="gramEnd"/>
    </w:p>
    <w:p w:rsidR="00D8211E" w:rsidRPr="00D8211E" w:rsidRDefault="00D8211E" w:rsidP="00D8211E">
      <w:pPr>
        <w:rPr>
          <w:rFonts w:ascii="Tempus Sans ITC" w:hAnsi="Tempus Sans ITC"/>
          <w:b/>
          <w:sz w:val="28"/>
          <w:szCs w:val="28"/>
        </w:rPr>
      </w:pPr>
    </w:p>
    <w:sectPr w:rsidR="00D8211E"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0"/>
  </w:num>
  <w:num w:numId="6">
    <w:abstractNumId w:val="12"/>
  </w:num>
  <w:num w:numId="7">
    <w:abstractNumId w:val="11"/>
  </w:num>
  <w:num w:numId="8">
    <w:abstractNumId w:val="6"/>
  </w:num>
  <w:num w:numId="9">
    <w:abstractNumId w:val="9"/>
  </w:num>
  <w:num w:numId="10">
    <w:abstractNumId w:val="2"/>
  </w:num>
  <w:num w:numId="11">
    <w:abstractNumId w:val="7"/>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80CD6"/>
    <w:rsid w:val="00084636"/>
    <w:rsid w:val="000D0B65"/>
    <w:rsid w:val="000F570B"/>
    <w:rsid w:val="00122FF3"/>
    <w:rsid w:val="00150712"/>
    <w:rsid w:val="00150EF7"/>
    <w:rsid w:val="00182739"/>
    <w:rsid w:val="001B17B3"/>
    <w:rsid w:val="001B1CC7"/>
    <w:rsid w:val="00253256"/>
    <w:rsid w:val="002603C6"/>
    <w:rsid w:val="002611EE"/>
    <w:rsid w:val="00281069"/>
    <w:rsid w:val="002F765D"/>
    <w:rsid w:val="0034075C"/>
    <w:rsid w:val="003A1983"/>
    <w:rsid w:val="003A746F"/>
    <w:rsid w:val="003C7135"/>
    <w:rsid w:val="00524599"/>
    <w:rsid w:val="0055124D"/>
    <w:rsid w:val="00624C51"/>
    <w:rsid w:val="006E029B"/>
    <w:rsid w:val="006E0D51"/>
    <w:rsid w:val="00727B63"/>
    <w:rsid w:val="00770B99"/>
    <w:rsid w:val="007A2997"/>
    <w:rsid w:val="007E756E"/>
    <w:rsid w:val="008176CF"/>
    <w:rsid w:val="00883AED"/>
    <w:rsid w:val="008D5E99"/>
    <w:rsid w:val="00902CE7"/>
    <w:rsid w:val="009A05C4"/>
    <w:rsid w:val="009B5A53"/>
    <w:rsid w:val="00BA520E"/>
    <w:rsid w:val="00BD780A"/>
    <w:rsid w:val="00C949C4"/>
    <w:rsid w:val="00CB3197"/>
    <w:rsid w:val="00CB362A"/>
    <w:rsid w:val="00CD385C"/>
    <w:rsid w:val="00D03679"/>
    <w:rsid w:val="00D06382"/>
    <w:rsid w:val="00D13AA8"/>
    <w:rsid w:val="00D7057A"/>
    <w:rsid w:val="00D8211E"/>
    <w:rsid w:val="00D9050D"/>
    <w:rsid w:val="00D93335"/>
    <w:rsid w:val="00DC3353"/>
    <w:rsid w:val="00DD1CB3"/>
    <w:rsid w:val="00E30B53"/>
    <w:rsid w:val="00E666F0"/>
    <w:rsid w:val="00EB5F5D"/>
    <w:rsid w:val="00F4570F"/>
    <w:rsid w:val="00F93129"/>
    <w:rsid w:val="00F96396"/>
    <w:rsid w:val="00FB34DE"/>
    <w:rsid w:val="00FC5C00"/>
    <w:rsid w:val="00FD72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0D4B"/>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2DA3pRht2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mailto:isamaran@campus.com.co" TargetMode="External"/><Relationship Id="rId11" Type="http://schemas.openxmlformats.org/officeDocument/2006/relationships/hyperlink" Target="https://www.poesi.as/amach164.htm" TargetMode="External"/><Relationship Id="rId5" Type="http://schemas.openxmlformats.org/officeDocument/2006/relationships/image" Target="media/image1.jpeg"/><Relationship Id="rId15" Type="http://schemas.openxmlformats.org/officeDocument/2006/relationships/hyperlink" Target="https://www.ejemplode.com/12-clases_de_espanol/49-ejemplo_de_hiato.html" TargetMode="External"/><Relationship Id="rId10" Type="http://schemas.openxmlformats.org/officeDocument/2006/relationships/hyperlink" Target="https://www.biografiasyvidas.com/biografia/m/machado.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diptongos.net/diptongo-con-til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2020-04-19T02:41:00Z</dcterms:created>
  <dcterms:modified xsi:type="dcterms:W3CDTF">2020-04-19T14:17:00Z</dcterms:modified>
</cp:coreProperties>
</file>