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2B" w:rsidRPr="00D77414" w:rsidRDefault="009D142B" w:rsidP="009D142B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r w:rsidRPr="00D77414">
        <w:rPr>
          <w:rFonts w:ascii="Arial Narrow" w:hAnsi="Arial Narrow" w:cs="Arial"/>
          <w:noProof/>
          <w:color w:val="000000" w:themeColor="text1"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301DC573" wp14:editId="012C8F3E">
            <wp:simplePos x="0" y="0"/>
            <wp:positionH relativeFrom="margin">
              <wp:posOffset>4730860</wp:posOffset>
            </wp:positionH>
            <wp:positionV relativeFrom="paragraph">
              <wp:posOffset>7951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2466">
        <w:rPr>
          <w:rFonts w:ascii="Arial Narrow" w:hAnsi="Arial Narrow" w:cs="Arial"/>
          <w:color w:val="000000" w:themeColor="text1"/>
          <w:sz w:val="24"/>
          <w:szCs w:val="24"/>
        </w:rPr>
        <w:t>DIA 10 DE AGOSTO</w:t>
      </w:r>
      <w:r w:rsidRPr="00D77414">
        <w:rPr>
          <w:rFonts w:ascii="Arial Narrow" w:hAnsi="Arial Narrow" w:cs="Arial"/>
          <w:color w:val="000000" w:themeColor="text1"/>
          <w:sz w:val="24"/>
          <w:szCs w:val="24"/>
        </w:rPr>
        <w:t xml:space="preserve">. </w:t>
      </w:r>
      <w:r w:rsidRPr="00D77414">
        <w:rPr>
          <w:rFonts w:ascii="Arial Narrow" w:hAnsi="Arial Narrow"/>
          <w:color w:val="000000" w:themeColor="text1"/>
          <w:sz w:val="24"/>
          <w:szCs w:val="24"/>
        </w:rPr>
        <w:t xml:space="preserve">GUÍA DE APRENDIZAJE CASA.                     </w:t>
      </w:r>
      <w:r w:rsidR="00A12466">
        <w:rPr>
          <w:rFonts w:ascii="Arial Narrow" w:hAnsi="Arial Narrow"/>
          <w:color w:val="000000" w:themeColor="text1"/>
          <w:sz w:val="24"/>
          <w:szCs w:val="24"/>
        </w:rPr>
        <w:t xml:space="preserve">          </w:t>
      </w:r>
      <w:r>
        <w:rPr>
          <w:rFonts w:ascii="Arial Narrow" w:hAnsi="Arial Narrow"/>
          <w:color w:val="000000" w:themeColor="text1"/>
          <w:sz w:val="24"/>
          <w:szCs w:val="24"/>
        </w:rPr>
        <w:t>GRADO 10</w:t>
      </w:r>
      <w:r w:rsidRPr="00D77414">
        <w:rPr>
          <w:rFonts w:ascii="Arial Narrow" w:hAnsi="Arial Narrow"/>
          <w:color w:val="000000" w:themeColor="text1"/>
          <w:sz w:val="24"/>
          <w:szCs w:val="24"/>
        </w:rPr>
        <w:t>°</w:t>
      </w:r>
    </w:p>
    <w:p w:rsidR="009D142B" w:rsidRPr="00D77414" w:rsidRDefault="009D142B" w:rsidP="009D142B">
      <w:pPr>
        <w:ind w:left="-426"/>
        <w:rPr>
          <w:rFonts w:ascii="Arial Narrow" w:hAnsi="Arial Narrow" w:cs="Arial"/>
          <w:color w:val="000000" w:themeColor="text1"/>
          <w:sz w:val="24"/>
          <w:szCs w:val="24"/>
        </w:rPr>
      </w:pPr>
      <w:r w:rsidRPr="00D77414">
        <w:rPr>
          <w:rFonts w:ascii="Arial Narrow" w:hAnsi="Arial Narrow" w:cs="Arial"/>
          <w:color w:val="000000" w:themeColor="text1"/>
          <w:sz w:val="24"/>
          <w:szCs w:val="24"/>
        </w:rPr>
        <w:t>NOMBRE _______________________________________________________</w:t>
      </w:r>
    </w:p>
    <w:p w:rsidR="008A6AAE" w:rsidRDefault="008A6AAE" w:rsidP="008A6AAE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TERCERA U</w:t>
      </w:r>
      <w:r w:rsidR="00AB7093">
        <w:rPr>
          <w:rFonts w:ascii="Arial Narrow" w:hAnsi="Arial Narrow"/>
          <w:color w:val="000000" w:themeColor="text1"/>
          <w:sz w:val="24"/>
          <w:szCs w:val="24"/>
        </w:rPr>
        <w:t xml:space="preserve">NIDAD. MI </w:t>
      </w:r>
      <w:proofErr w:type="gramStart"/>
      <w:r w:rsidR="00AB7093">
        <w:rPr>
          <w:rFonts w:ascii="Arial Narrow" w:hAnsi="Arial Narrow"/>
          <w:color w:val="000000" w:themeColor="text1"/>
          <w:sz w:val="24"/>
          <w:szCs w:val="24"/>
        </w:rPr>
        <w:t xml:space="preserve">PROYECTO </w:t>
      </w:r>
      <w:r w:rsidR="00620F03">
        <w:rPr>
          <w:rFonts w:ascii="Arial Narrow" w:hAnsi="Arial Narrow"/>
          <w:color w:val="000000" w:themeColor="text1"/>
          <w:sz w:val="24"/>
          <w:szCs w:val="24"/>
        </w:rPr>
        <w:t xml:space="preserve"> DE</w:t>
      </w:r>
      <w:proofErr w:type="gramEnd"/>
      <w:r w:rsidR="00620F03">
        <w:rPr>
          <w:rFonts w:ascii="Arial Narrow" w:hAnsi="Arial Narrow"/>
          <w:color w:val="000000" w:themeColor="text1"/>
          <w:sz w:val="24"/>
          <w:szCs w:val="24"/>
        </w:rPr>
        <w:t xml:space="preserve"> VIDA </w:t>
      </w:r>
      <w:r w:rsidR="00AB7093">
        <w:rPr>
          <w:rFonts w:ascii="Arial Narrow" w:hAnsi="Arial Narrow"/>
          <w:color w:val="000000" w:themeColor="text1"/>
          <w:sz w:val="24"/>
          <w:szCs w:val="24"/>
        </w:rPr>
        <w:t>=</w:t>
      </w:r>
      <w:r w:rsidR="0083352B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AB7093">
        <w:rPr>
          <w:rFonts w:ascii="Arial Narrow" w:hAnsi="Arial Narrow"/>
          <w:color w:val="000000" w:themeColor="text1"/>
          <w:sz w:val="24"/>
          <w:szCs w:val="24"/>
        </w:rPr>
        <w:t>PROYECTO DE JESUS.</w:t>
      </w:r>
    </w:p>
    <w:p w:rsidR="00CB64C8" w:rsidRDefault="00CB64C8" w:rsidP="008A6AAE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OBJETIVO: profundizar conceptos sobre la importancia de hacer el proyecto de vida de a</w:t>
      </w:r>
      <w:r w:rsidR="00335F49">
        <w:rPr>
          <w:rFonts w:ascii="Arial Narrow" w:hAnsi="Arial Narrow"/>
          <w:color w:val="000000" w:themeColor="text1"/>
          <w:sz w:val="24"/>
          <w:szCs w:val="24"/>
        </w:rPr>
        <w:t xml:space="preserve">cuerdo con el proyecto de Jesús de </w:t>
      </w:r>
      <w:r w:rsidR="005C31D8">
        <w:rPr>
          <w:rFonts w:ascii="Arial Narrow" w:hAnsi="Arial Narrow"/>
          <w:color w:val="000000" w:themeColor="text1"/>
          <w:sz w:val="24"/>
          <w:szCs w:val="24"/>
        </w:rPr>
        <w:t>Nazaret</w:t>
      </w:r>
      <w:r w:rsidR="00335F49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CB64C8" w:rsidRPr="005C31D8" w:rsidRDefault="00335F49" w:rsidP="005C31D8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r w:rsidRPr="00335F49">
        <w:rPr>
          <w:rFonts w:ascii="Arial Narrow" w:hAnsi="Arial Narrow"/>
          <w:noProof/>
          <w:sz w:val="24"/>
          <w:szCs w:val="24"/>
          <w:lang w:eastAsia="es-CO"/>
        </w:rPr>
        <w:drawing>
          <wp:anchor distT="0" distB="0" distL="114300" distR="114300" simplePos="0" relativeHeight="251660288" behindDoc="0" locked="0" layoutInCell="1" allowOverlap="1" wp14:anchorId="16866E90" wp14:editId="3E4C3E2A">
            <wp:simplePos x="0" y="0"/>
            <wp:positionH relativeFrom="column">
              <wp:posOffset>-222885</wp:posOffset>
            </wp:positionH>
            <wp:positionV relativeFrom="paragraph">
              <wp:posOffset>73660</wp:posOffset>
            </wp:positionV>
            <wp:extent cx="1914525" cy="2333625"/>
            <wp:effectExtent l="0" t="0" r="9525" b="9525"/>
            <wp:wrapSquare wrapText="bothSides"/>
            <wp:docPr id="2" name="Imagen 2" descr="JESUS DE NAZARETH COMO REFERENTE DE SER HUMANO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US DE NAZARETH COMO REFERENTE DE SER HUMANO - ppt descarg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3" r="22628"/>
                    <a:stretch/>
                  </pic:blipFill>
                  <pic:spPr bwMode="auto">
                    <a:xfrm>
                      <a:off x="0" y="0"/>
                      <a:ext cx="19145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C96" w:rsidRPr="00335F49">
        <w:rPr>
          <w:rFonts w:ascii="Arial Narrow" w:hAnsi="Arial Narrow"/>
          <w:sz w:val="24"/>
          <w:szCs w:val="24"/>
          <w:lang w:eastAsia="es-CO"/>
        </w:rPr>
        <w:t>El proyecto de vida es un medio para alcanzar una mej</w:t>
      </w:r>
      <w:r w:rsidR="0029614B" w:rsidRPr="00335F49">
        <w:rPr>
          <w:rFonts w:ascii="Arial Narrow" w:hAnsi="Arial Narrow"/>
          <w:sz w:val="24"/>
          <w:szCs w:val="24"/>
          <w:lang w:eastAsia="es-CO"/>
        </w:rPr>
        <w:t>or calidad de vida, pero este NO</w:t>
      </w:r>
      <w:r w:rsidR="00445C96" w:rsidRPr="00335F49">
        <w:rPr>
          <w:rFonts w:ascii="Arial Narrow" w:hAnsi="Arial Narrow"/>
          <w:sz w:val="24"/>
          <w:szCs w:val="24"/>
          <w:lang w:eastAsia="es-CO"/>
        </w:rPr>
        <w:t xml:space="preserve"> se logra de forma egoísta, sino desde una mirada global, por eso en la elaboración del proyecto hay unos aspectos que no pueden quedar por fuera. </w:t>
      </w:r>
    </w:p>
    <w:p w:rsidR="00CB64C8" w:rsidRPr="00335F49" w:rsidRDefault="005C31D8" w:rsidP="00CB64C8">
      <w:pPr>
        <w:pStyle w:val="Sinespaciado"/>
        <w:ind w:left="-426"/>
        <w:jc w:val="both"/>
        <w:rPr>
          <w:rFonts w:ascii="Arial Narrow" w:hAnsi="Arial Narrow"/>
          <w:sz w:val="24"/>
          <w:szCs w:val="24"/>
          <w:lang w:eastAsia="es-CO"/>
        </w:rPr>
      </w:pPr>
      <w:r w:rsidRPr="00335F49">
        <w:rPr>
          <w:rFonts w:ascii="Arial Narrow" w:hAnsi="Arial Narrow"/>
          <w:sz w:val="24"/>
          <w:szCs w:val="24"/>
          <w:lang w:eastAsia="es-CO"/>
        </w:rPr>
        <w:t>Esto</w:t>
      </w:r>
      <w:r w:rsidR="00445C96" w:rsidRPr="00335F49">
        <w:rPr>
          <w:rFonts w:ascii="Arial Narrow" w:hAnsi="Arial Narrow"/>
          <w:sz w:val="24"/>
          <w:szCs w:val="24"/>
          <w:lang w:eastAsia="es-CO"/>
        </w:rPr>
        <w:t xml:space="preserve"> es: el cuidado del otro y el trabajo conjunto por una ecología sostenible.</w:t>
      </w:r>
      <w:r w:rsidR="0029614B" w:rsidRPr="00335F49">
        <w:rPr>
          <w:rFonts w:ascii="Arial Narrow" w:hAnsi="Arial Narrow"/>
          <w:sz w:val="24"/>
          <w:szCs w:val="24"/>
          <w:lang w:eastAsia="es-CO"/>
        </w:rPr>
        <w:t xml:space="preserve"> Para ello es importante afirmar que el compromiso personal con la sociedad comienza conociendo primero la realidad social en que viven las personas.</w:t>
      </w:r>
    </w:p>
    <w:p w:rsidR="00CB64C8" w:rsidRPr="00335F49" w:rsidRDefault="00CB64C8" w:rsidP="00CB64C8">
      <w:pPr>
        <w:pStyle w:val="Sinespaciado"/>
        <w:ind w:left="-426"/>
        <w:jc w:val="both"/>
        <w:rPr>
          <w:rFonts w:ascii="Arial Narrow" w:hAnsi="Arial Narrow"/>
          <w:sz w:val="24"/>
          <w:szCs w:val="24"/>
          <w:lang w:eastAsia="es-CO"/>
        </w:rPr>
      </w:pPr>
    </w:p>
    <w:p w:rsidR="00335F49" w:rsidRDefault="0029614B" w:rsidP="00335F49">
      <w:pPr>
        <w:pStyle w:val="Sinespaciado"/>
        <w:ind w:left="-426"/>
        <w:jc w:val="both"/>
        <w:rPr>
          <w:rFonts w:ascii="Arial Narrow" w:hAnsi="Arial Narrow"/>
          <w:sz w:val="24"/>
          <w:szCs w:val="24"/>
          <w:lang w:eastAsia="es-CO"/>
        </w:rPr>
      </w:pPr>
      <w:r w:rsidRPr="00335F49">
        <w:rPr>
          <w:rFonts w:ascii="Arial Narrow" w:hAnsi="Arial Narrow"/>
          <w:sz w:val="24"/>
          <w:szCs w:val="24"/>
          <w:lang w:eastAsia="es-CO"/>
        </w:rPr>
        <w:t>Por eso nuestro proyecto personal</w:t>
      </w:r>
      <w:r w:rsidR="00E428CD" w:rsidRPr="00335F49">
        <w:rPr>
          <w:rFonts w:ascii="Arial Narrow" w:hAnsi="Arial Narrow"/>
          <w:sz w:val="24"/>
          <w:szCs w:val="24"/>
          <w:lang w:eastAsia="es-CO"/>
        </w:rPr>
        <w:t xml:space="preserve">, tiene que estar marcado en el proyecto de vida de Jesús y al proyecto de los demás por medio del amor fraterno. La clave de esta realización esta es saber identificar nuestra vocación. </w:t>
      </w:r>
    </w:p>
    <w:p w:rsidR="00F85184" w:rsidRPr="00335F49" w:rsidRDefault="00F85184" w:rsidP="00335F49">
      <w:pPr>
        <w:pStyle w:val="Sinespaciado"/>
        <w:ind w:left="-426"/>
        <w:jc w:val="both"/>
        <w:rPr>
          <w:rFonts w:ascii="Arial Narrow" w:hAnsi="Arial Narrow"/>
          <w:sz w:val="24"/>
          <w:szCs w:val="24"/>
          <w:lang w:eastAsia="es-CO"/>
        </w:rPr>
      </w:pPr>
    </w:p>
    <w:p w:rsidR="008A6AAE" w:rsidRPr="00335F49" w:rsidRDefault="00E428CD" w:rsidP="00AB7093">
      <w:pPr>
        <w:pStyle w:val="Sinespaciado"/>
        <w:ind w:left="-426"/>
        <w:jc w:val="both"/>
        <w:rPr>
          <w:rFonts w:ascii="Arial Narrow" w:hAnsi="Arial Narrow"/>
          <w:sz w:val="24"/>
          <w:szCs w:val="24"/>
          <w:lang w:eastAsia="es-CO"/>
        </w:rPr>
      </w:pPr>
      <w:r w:rsidRPr="00335F49">
        <w:rPr>
          <w:rFonts w:ascii="Arial Narrow" w:hAnsi="Arial Narrow"/>
          <w:sz w:val="24"/>
          <w:szCs w:val="24"/>
          <w:lang w:eastAsia="es-CO"/>
        </w:rPr>
        <w:t xml:space="preserve">Muchas </w:t>
      </w:r>
      <w:r w:rsidR="00952403" w:rsidRPr="00335F49">
        <w:rPr>
          <w:rFonts w:ascii="Arial Narrow" w:hAnsi="Arial Narrow"/>
          <w:sz w:val="24"/>
          <w:szCs w:val="24"/>
          <w:lang w:eastAsia="es-CO"/>
        </w:rPr>
        <w:t>veces el Papa</w:t>
      </w:r>
      <w:r w:rsidRPr="00335F49">
        <w:rPr>
          <w:rFonts w:ascii="Arial Narrow" w:hAnsi="Arial Narrow"/>
          <w:sz w:val="24"/>
          <w:szCs w:val="24"/>
          <w:lang w:eastAsia="es-CO"/>
        </w:rPr>
        <w:t xml:space="preserve"> Francisco les </w:t>
      </w:r>
      <w:r w:rsidR="00952403" w:rsidRPr="00335F49">
        <w:rPr>
          <w:rFonts w:ascii="Arial Narrow" w:hAnsi="Arial Narrow"/>
          <w:sz w:val="24"/>
          <w:szCs w:val="24"/>
          <w:lang w:eastAsia="es-CO"/>
        </w:rPr>
        <w:t>h</w:t>
      </w:r>
      <w:r w:rsidRPr="00335F49">
        <w:rPr>
          <w:rFonts w:ascii="Arial Narrow" w:hAnsi="Arial Narrow"/>
          <w:sz w:val="24"/>
          <w:szCs w:val="24"/>
          <w:lang w:eastAsia="es-CO"/>
        </w:rPr>
        <w:t xml:space="preserve">a dicho a los </w:t>
      </w:r>
      <w:r w:rsidR="00952403" w:rsidRPr="00335F49">
        <w:rPr>
          <w:rFonts w:ascii="Arial Narrow" w:hAnsi="Arial Narrow"/>
          <w:sz w:val="24"/>
          <w:szCs w:val="24"/>
          <w:lang w:eastAsia="es-CO"/>
        </w:rPr>
        <w:t xml:space="preserve">jóvenes, dispongan su corazón a ser terreno bueno, para acoger, escuchar y vivir la palabra y así dar el fruto que Dios espera de ustedes. Por eso decimos que en la realización humana es indispensable la </w:t>
      </w:r>
      <w:r w:rsidR="00952403" w:rsidRPr="00335F49">
        <w:rPr>
          <w:rFonts w:ascii="Arial Narrow" w:hAnsi="Arial Narrow"/>
          <w:b/>
          <w:sz w:val="24"/>
          <w:szCs w:val="24"/>
          <w:lang w:eastAsia="es-CO"/>
        </w:rPr>
        <w:t>acción social.</w:t>
      </w:r>
    </w:p>
    <w:p w:rsidR="008A6AAE" w:rsidRPr="00335F49" w:rsidRDefault="00AB7093" w:rsidP="009D142B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r w:rsidRPr="00335F49">
        <w:rPr>
          <w:rFonts w:ascii="Arial Narrow" w:hAnsi="Arial Narrow"/>
          <w:color w:val="000000" w:themeColor="text1"/>
          <w:sz w:val="24"/>
          <w:szCs w:val="24"/>
        </w:rPr>
        <w:t>A continuación vamos a leer un pasaje vilico que nos introduce en la necesidad de descubrir la misericordia para con el prójimo.</w:t>
      </w:r>
    </w:p>
    <w:p w:rsidR="00AB7093" w:rsidRPr="00335F49" w:rsidRDefault="00CB64C8" w:rsidP="00AB7093">
      <w:pPr>
        <w:pStyle w:val="Sinespaciado"/>
        <w:ind w:left="-426"/>
        <w:jc w:val="both"/>
        <w:rPr>
          <w:rFonts w:ascii="Arial Narrow" w:hAnsi="Arial Narrow"/>
          <w:b/>
          <w:sz w:val="24"/>
          <w:szCs w:val="24"/>
          <w:lang w:eastAsia="es-CO"/>
        </w:rPr>
      </w:pPr>
      <w:r w:rsidRPr="00335F49">
        <w:rPr>
          <w:rFonts w:ascii="Arial Narrow" w:hAnsi="Arial Narrow"/>
          <w:b/>
          <w:sz w:val="24"/>
          <w:szCs w:val="24"/>
          <w:lang w:eastAsia="es-CO"/>
        </w:rPr>
        <w:t>CURACIÓN DE UN COJO</w:t>
      </w:r>
      <w:r w:rsidR="00F85184">
        <w:rPr>
          <w:rFonts w:ascii="Arial Narrow" w:hAnsi="Arial Narrow"/>
          <w:b/>
          <w:sz w:val="24"/>
          <w:szCs w:val="24"/>
          <w:lang w:eastAsia="es-CO"/>
        </w:rPr>
        <w:t xml:space="preserve">. </w:t>
      </w:r>
      <w:proofErr w:type="spellStart"/>
      <w:r w:rsidR="00F85184">
        <w:rPr>
          <w:rFonts w:ascii="Arial Narrow" w:hAnsi="Arial Narrow"/>
          <w:b/>
          <w:sz w:val="24"/>
          <w:szCs w:val="24"/>
          <w:lang w:eastAsia="es-CO"/>
        </w:rPr>
        <w:t>Hch</w:t>
      </w:r>
      <w:proofErr w:type="spellEnd"/>
      <w:r w:rsidR="00F85184">
        <w:rPr>
          <w:rFonts w:ascii="Arial Narrow" w:hAnsi="Arial Narrow"/>
          <w:b/>
          <w:sz w:val="24"/>
          <w:szCs w:val="24"/>
          <w:lang w:eastAsia="es-CO"/>
        </w:rPr>
        <w:t xml:space="preserve"> 3 1-8</w:t>
      </w:r>
    </w:p>
    <w:p w:rsidR="003C2E83" w:rsidRPr="00335F49" w:rsidRDefault="00335F49" w:rsidP="00AB7093">
      <w:pPr>
        <w:pStyle w:val="Sinespaciado"/>
        <w:ind w:left="-426"/>
        <w:jc w:val="both"/>
        <w:rPr>
          <w:rFonts w:ascii="Arial Narrow" w:hAnsi="Arial Narrow"/>
          <w:b/>
          <w:sz w:val="24"/>
          <w:szCs w:val="24"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6B5090D5" wp14:editId="0CD11F69">
            <wp:simplePos x="0" y="0"/>
            <wp:positionH relativeFrom="column">
              <wp:posOffset>-289560</wp:posOffset>
            </wp:positionH>
            <wp:positionV relativeFrom="paragraph">
              <wp:posOffset>183515</wp:posOffset>
            </wp:positionV>
            <wp:extent cx="1866900" cy="2352675"/>
            <wp:effectExtent l="0" t="0" r="0" b="9525"/>
            <wp:wrapSquare wrapText="bothSides"/>
            <wp:docPr id="5" name="Imagen 5" descr="Domingo V de Pascua - Parroquia Santa María de la Amargura (Málag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mingo V de Pascua - Parroquia Santa María de la Amargura (Málaga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093" w:rsidRPr="00335F49" w:rsidRDefault="00AB7093" w:rsidP="00CB64C8">
      <w:pPr>
        <w:pStyle w:val="Sinespaciado"/>
        <w:jc w:val="both"/>
        <w:rPr>
          <w:rFonts w:ascii="Arial Narrow" w:hAnsi="Arial Narrow"/>
          <w:sz w:val="24"/>
          <w:szCs w:val="24"/>
          <w:lang w:eastAsia="es-CO"/>
        </w:rPr>
      </w:pPr>
      <w:r w:rsidRPr="00335F49">
        <w:rPr>
          <w:rFonts w:ascii="Arial Narrow" w:hAnsi="Arial Narrow"/>
          <w:sz w:val="24"/>
          <w:szCs w:val="24"/>
          <w:lang w:eastAsia="es-CO"/>
        </w:rPr>
        <w:t xml:space="preserve">Pedro y Juan subían juntos al templo a la hora novena, la de la oración. Y era traído un hombre cojo de nacimiento, a quien ponían cada día a la puerta del templo que se llama la Hermosa, para que pidiese limosna de los que entraban en el templo. </w:t>
      </w:r>
    </w:p>
    <w:p w:rsidR="00AB7093" w:rsidRDefault="00AB7093" w:rsidP="00AB7093">
      <w:pPr>
        <w:pStyle w:val="Sinespaciado"/>
        <w:ind w:left="-426"/>
        <w:jc w:val="both"/>
        <w:rPr>
          <w:rFonts w:ascii="Arial Narrow" w:hAnsi="Arial Narrow"/>
          <w:sz w:val="24"/>
          <w:szCs w:val="24"/>
          <w:lang w:eastAsia="es-CO"/>
        </w:rPr>
      </w:pPr>
      <w:r w:rsidRPr="00335F49">
        <w:rPr>
          <w:rFonts w:ascii="Arial Narrow" w:hAnsi="Arial Narrow"/>
          <w:sz w:val="24"/>
          <w:szCs w:val="24"/>
          <w:lang w:eastAsia="es-CO"/>
        </w:rPr>
        <w:t xml:space="preserve">Este, cuando vio a Pedro y a Juan que iban a entrar en el templo, les rogaba que le diesen limosna. </w:t>
      </w:r>
    </w:p>
    <w:p w:rsidR="00335F49" w:rsidRDefault="00335F49" w:rsidP="00AB7093">
      <w:pPr>
        <w:pStyle w:val="Sinespaciado"/>
        <w:ind w:left="-426"/>
        <w:jc w:val="both"/>
        <w:rPr>
          <w:rFonts w:ascii="Arial Narrow" w:hAnsi="Arial Narrow"/>
          <w:sz w:val="24"/>
          <w:szCs w:val="24"/>
          <w:lang w:eastAsia="es-CO"/>
        </w:rPr>
      </w:pPr>
    </w:p>
    <w:p w:rsidR="00AB7093" w:rsidRPr="00335F49" w:rsidRDefault="00AB7093" w:rsidP="00AB7093">
      <w:pPr>
        <w:pStyle w:val="Sinespaciado"/>
        <w:ind w:left="-426"/>
        <w:jc w:val="both"/>
        <w:rPr>
          <w:rFonts w:ascii="Arial Narrow" w:hAnsi="Arial Narrow"/>
          <w:sz w:val="24"/>
          <w:szCs w:val="24"/>
          <w:lang w:eastAsia="es-CO"/>
        </w:rPr>
      </w:pPr>
      <w:r w:rsidRPr="00335F49">
        <w:rPr>
          <w:rFonts w:ascii="Arial Narrow" w:hAnsi="Arial Narrow"/>
          <w:sz w:val="24"/>
          <w:szCs w:val="24"/>
          <w:lang w:eastAsia="es-CO"/>
        </w:rPr>
        <w:t xml:space="preserve">Pedro, con Juan, fijando en él los ojos, le dijo: Míranos. Entonces él les estuvo atento, esperando recibir de ellos algo. Mas Pedro dijo: No tengo plata ni oro, pero lo que tengo te doy; en el nombre de Jesucristo de Nazaret, levántate y anda. Y tomándole por la mano derecha le levantó; y al momento se le afirmaron los pies y tobillos; y saltando, se puso en pie y anduvo; y entró con ellos en el templo, andando, y saltando, y alabando a Dios. </w:t>
      </w:r>
    </w:p>
    <w:p w:rsidR="00AB7093" w:rsidRPr="00335F49" w:rsidRDefault="00AB7093" w:rsidP="00AB7093">
      <w:pPr>
        <w:pStyle w:val="Sinespaciado"/>
        <w:ind w:left="-426"/>
        <w:jc w:val="both"/>
        <w:rPr>
          <w:rFonts w:ascii="Arial Narrow" w:hAnsi="Arial Narrow"/>
          <w:sz w:val="24"/>
          <w:szCs w:val="24"/>
          <w:lang w:eastAsia="es-CO"/>
        </w:rPr>
      </w:pPr>
    </w:p>
    <w:p w:rsidR="00214514" w:rsidRDefault="00AB7093" w:rsidP="00AB7093">
      <w:pPr>
        <w:pStyle w:val="Sinespaciado"/>
        <w:ind w:left="-426"/>
        <w:jc w:val="both"/>
        <w:rPr>
          <w:rFonts w:ascii="Arial Narrow" w:hAnsi="Arial Narrow"/>
          <w:sz w:val="24"/>
          <w:szCs w:val="24"/>
          <w:lang w:eastAsia="es-CO"/>
        </w:rPr>
      </w:pPr>
      <w:r w:rsidRPr="00335F49">
        <w:rPr>
          <w:rFonts w:ascii="Arial Narrow" w:hAnsi="Arial Narrow"/>
          <w:sz w:val="24"/>
          <w:szCs w:val="24"/>
          <w:lang w:eastAsia="es-CO"/>
        </w:rPr>
        <w:lastRenderedPageBreak/>
        <w:t>Que nos quiere enseñar Jesús con este pasaje bíblico</w:t>
      </w:r>
      <w:proofErr w:type="gramStart"/>
      <w:r w:rsidRPr="00335F49">
        <w:rPr>
          <w:rFonts w:ascii="Arial Narrow" w:hAnsi="Arial Narrow"/>
          <w:sz w:val="24"/>
          <w:szCs w:val="24"/>
          <w:lang w:eastAsia="es-CO"/>
        </w:rPr>
        <w:t>?</w:t>
      </w:r>
      <w:proofErr w:type="gramEnd"/>
      <w:r w:rsidRPr="00335F49">
        <w:rPr>
          <w:rFonts w:ascii="Arial Narrow" w:hAnsi="Arial Narrow"/>
          <w:sz w:val="24"/>
          <w:szCs w:val="24"/>
          <w:lang w:eastAsia="es-CO"/>
        </w:rPr>
        <w:t xml:space="preserve"> Que el que tiene a Jesús es portador de liberación y busca la realización personal de las personas. Ahora preguntémonos, ¿que buscas tú con tu proyecto de vida? A quienes puedes liberar y ayudar para construir juntos el reino de Dios</w:t>
      </w:r>
      <w:proofErr w:type="gramStart"/>
      <w:r w:rsidRPr="00335F49">
        <w:rPr>
          <w:rFonts w:ascii="Arial Narrow" w:hAnsi="Arial Narrow"/>
          <w:sz w:val="24"/>
          <w:szCs w:val="24"/>
          <w:lang w:eastAsia="es-CO"/>
        </w:rPr>
        <w:t>?</w:t>
      </w:r>
      <w:proofErr w:type="gramEnd"/>
      <w:r w:rsidRPr="00335F49">
        <w:rPr>
          <w:rFonts w:ascii="Arial Narrow" w:hAnsi="Arial Narrow"/>
          <w:sz w:val="24"/>
          <w:szCs w:val="24"/>
          <w:lang w:eastAsia="es-CO"/>
        </w:rPr>
        <w:t xml:space="preserve"> Recuerda que el proyecto de Jesús lo que busca </w:t>
      </w:r>
      <w:r w:rsidRPr="00335F49">
        <w:rPr>
          <w:rFonts w:ascii="Arial Narrow" w:hAnsi="Arial Narrow"/>
          <w:b/>
          <w:sz w:val="24"/>
          <w:szCs w:val="24"/>
          <w:lang w:eastAsia="es-CO"/>
        </w:rPr>
        <w:t>es el amor y el respeto por el prójimo</w:t>
      </w:r>
      <w:r w:rsidRPr="00335F49">
        <w:rPr>
          <w:rFonts w:ascii="Arial Narrow" w:hAnsi="Arial Narrow"/>
          <w:sz w:val="24"/>
          <w:szCs w:val="24"/>
          <w:lang w:eastAsia="es-CO"/>
        </w:rPr>
        <w:t xml:space="preserve">, </w:t>
      </w:r>
    </w:p>
    <w:p w:rsidR="00AB7093" w:rsidRPr="00335F49" w:rsidRDefault="00214514" w:rsidP="00AB7093">
      <w:pPr>
        <w:pStyle w:val="Sinespaciado"/>
        <w:ind w:left="-426"/>
        <w:jc w:val="both"/>
        <w:rPr>
          <w:rFonts w:ascii="Arial Narrow" w:hAnsi="Arial Narrow"/>
          <w:sz w:val="24"/>
          <w:szCs w:val="24"/>
          <w:lang w:eastAsia="es-CO"/>
        </w:rPr>
      </w:pPr>
      <w:r>
        <w:rPr>
          <w:rFonts w:ascii="Arial Narrow" w:hAnsi="Arial Narrow"/>
          <w:sz w:val="24"/>
          <w:szCs w:val="24"/>
          <w:lang w:eastAsia="es-CO"/>
        </w:rPr>
        <w:t>Que siempre tengamos presente que el proyecto de vida de todo ser humano debe estar en función de: “Servicio</w:t>
      </w:r>
      <w:r w:rsidR="00AB7093" w:rsidRPr="00335F49">
        <w:rPr>
          <w:rFonts w:ascii="Arial Narrow" w:hAnsi="Arial Narrow"/>
          <w:sz w:val="24"/>
          <w:szCs w:val="24"/>
          <w:lang w:eastAsia="es-CO"/>
        </w:rPr>
        <w:t xml:space="preserve"> a los demás</w:t>
      </w:r>
      <w:r>
        <w:rPr>
          <w:rFonts w:ascii="Arial Narrow" w:hAnsi="Arial Narrow"/>
          <w:sz w:val="24"/>
          <w:szCs w:val="24"/>
          <w:lang w:eastAsia="es-CO"/>
        </w:rPr>
        <w:t xml:space="preserve"> en libertad”.</w:t>
      </w:r>
    </w:p>
    <w:p w:rsidR="00AB7093" w:rsidRPr="00335F49" w:rsidRDefault="00AB7093" w:rsidP="009D142B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</w:p>
    <w:p w:rsidR="00335F49" w:rsidRDefault="00335F4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CO"/>
        </w:rPr>
        <w:drawing>
          <wp:anchor distT="0" distB="0" distL="114300" distR="114300" simplePos="0" relativeHeight="251663360" behindDoc="0" locked="0" layoutInCell="1" allowOverlap="1" wp14:anchorId="7E7FD2E8" wp14:editId="08CB142F">
            <wp:simplePos x="0" y="0"/>
            <wp:positionH relativeFrom="margin">
              <wp:posOffset>638175</wp:posOffset>
            </wp:positionH>
            <wp:positionV relativeFrom="paragraph">
              <wp:posOffset>17145</wp:posOffset>
            </wp:positionV>
            <wp:extent cx="3505200" cy="2072640"/>
            <wp:effectExtent l="0" t="0" r="0" b="381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35F49" w:rsidRDefault="00335F49">
      <w:pPr>
        <w:rPr>
          <w:rFonts w:ascii="Arial Narrow" w:hAnsi="Arial Narrow"/>
          <w:sz w:val="24"/>
          <w:szCs w:val="24"/>
        </w:rPr>
      </w:pPr>
    </w:p>
    <w:p w:rsidR="00335F49" w:rsidRPr="00335F49" w:rsidRDefault="00335F49" w:rsidP="00335F49">
      <w:pPr>
        <w:rPr>
          <w:rFonts w:ascii="Arial Narrow" w:hAnsi="Arial Narrow"/>
          <w:sz w:val="24"/>
          <w:szCs w:val="24"/>
        </w:rPr>
      </w:pPr>
    </w:p>
    <w:p w:rsidR="00335F49" w:rsidRPr="00335F49" w:rsidRDefault="00335F49" w:rsidP="00335F49">
      <w:pPr>
        <w:rPr>
          <w:rFonts w:ascii="Arial Narrow" w:hAnsi="Arial Narrow"/>
          <w:sz w:val="24"/>
          <w:szCs w:val="24"/>
        </w:rPr>
      </w:pPr>
    </w:p>
    <w:p w:rsidR="00335F49" w:rsidRPr="00335F49" w:rsidRDefault="00335F49" w:rsidP="00335F49">
      <w:pPr>
        <w:rPr>
          <w:rFonts w:ascii="Arial Narrow" w:hAnsi="Arial Narrow"/>
          <w:sz w:val="24"/>
          <w:szCs w:val="24"/>
        </w:rPr>
      </w:pPr>
    </w:p>
    <w:p w:rsidR="00335F49" w:rsidRPr="00335F49" w:rsidRDefault="00335F49" w:rsidP="00335F49">
      <w:pPr>
        <w:rPr>
          <w:rFonts w:ascii="Arial Narrow" w:hAnsi="Arial Narrow"/>
          <w:sz w:val="24"/>
          <w:szCs w:val="24"/>
        </w:rPr>
      </w:pPr>
    </w:p>
    <w:p w:rsidR="00335F49" w:rsidRDefault="00335F49" w:rsidP="00335F49">
      <w:pPr>
        <w:rPr>
          <w:rFonts w:ascii="Arial Narrow" w:hAnsi="Arial Narrow"/>
          <w:sz w:val="24"/>
          <w:szCs w:val="24"/>
        </w:rPr>
      </w:pPr>
    </w:p>
    <w:p w:rsidR="005A386D" w:rsidRDefault="005A386D" w:rsidP="00335F49">
      <w:pPr>
        <w:rPr>
          <w:rFonts w:ascii="Arial Narrow" w:hAnsi="Arial Narrow"/>
          <w:sz w:val="24"/>
          <w:szCs w:val="24"/>
        </w:rPr>
      </w:pPr>
    </w:p>
    <w:p w:rsidR="005A386D" w:rsidRDefault="005A386D" w:rsidP="00335F49">
      <w:pPr>
        <w:rPr>
          <w:rFonts w:ascii="Arial Narrow" w:hAnsi="Arial Narrow"/>
          <w:sz w:val="24"/>
          <w:szCs w:val="24"/>
        </w:rPr>
      </w:pPr>
    </w:p>
    <w:p w:rsidR="005A386D" w:rsidRDefault="005A386D" w:rsidP="00335F4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ACTIVIDAD.</w:t>
      </w:r>
    </w:p>
    <w:p w:rsidR="005A386D" w:rsidRDefault="005A386D" w:rsidP="00335F4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Esta actividad se calificará la participación en clase.</w:t>
      </w:r>
      <w:r w:rsidR="00620F03">
        <w:rPr>
          <w:rFonts w:ascii="Arial Narrow" w:hAnsi="Arial Narrow"/>
          <w:sz w:val="24"/>
          <w:szCs w:val="24"/>
        </w:rPr>
        <w:t xml:space="preserve"> Por lo tanto deben leerla detenidamente.</w:t>
      </w:r>
      <w:bookmarkStart w:id="0" w:name="_GoBack"/>
      <w:bookmarkEnd w:id="0"/>
    </w:p>
    <w:p w:rsidR="005A386D" w:rsidRPr="00335F49" w:rsidRDefault="005A386D" w:rsidP="00335F49">
      <w:pPr>
        <w:rPr>
          <w:rFonts w:ascii="Arial Narrow" w:hAnsi="Arial Narrow"/>
          <w:sz w:val="24"/>
          <w:szCs w:val="24"/>
        </w:rPr>
      </w:pPr>
    </w:p>
    <w:p w:rsidR="00335F49" w:rsidRDefault="00335F49" w:rsidP="00335F49">
      <w:pPr>
        <w:rPr>
          <w:rFonts w:ascii="Arial Narrow" w:hAnsi="Arial Narrow"/>
          <w:sz w:val="24"/>
          <w:szCs w:val="24"/>
        </w:rPr>
      </w:pPr>
    </w:p>
    <w:p w:rsidR="005A386D" w:rsidRDefault="005A386D" w:rsidP="005A386D">
      <w:pPr>
        <w:ind w:left="-426"/>
        <w:jc w:val="center"/>
        <w:rPr>
          <w:rFonts w:ascii="Arial Narrow" w:hAnsi="Arial Narrow" w:cs="Arial"/>
          <w:b/>
          <w:color w:val="FF0000"/>
          <w:sz w:val="24"/>
          <w:szCs w:val="24"/>
        </w:rPr>
      </w:pPr>
      <w:r w:rsidRPr="00C85A3D">
        <w:rPr>
          <w:rFonts w:ascii="Arial Narrow" w:hAnsi="Arial Narrow" w:cs="Arial"/>
          <w:b/>
          <w:color w:val="FF0000"/>
          <w:sz w:val="24"/>
          <w:szCs w:val="24"/>
        </w:rPr>
        <w:t>ENVIAR</w:t>
      </w:r>
      <w:r>
        <w:rPr>
          <w:rFonts w:ascii="Arial Narrow" w:hAnsi="Arial Narrow" w:cs="Arial"/>
          <w:b/>
          <w:color w:val="FF0000"/>
          <w:sz w:val="24"/>
          <w:szCs w:val="24"/>
        </w:rPr>
        <w:t xml:space="preserve"> LA NOTA QUE SACARON EN LOS </w:t>
      </w:r>
      <w:r>
        <w:rPr>
          <w:rFonts w:ascii="Arial Narrow" w:hAnsi="Arial Narrow" w:cs="Arial"/>
          <w:b/>
          <w:sz w:val="24"/>
          <w:szCs w:val="24"/>
        </w:rPr>
        <w:t>TRES</w:t>
      </w:r>
      <w:r w:rsidRPr="00C85A3D">
        <w:rPr>
          <w:rFonts w:ascii="Arial Narrow" w:hAnsi="Arial Narrow" w:cs="Arial"/>
          <w:b/>
          <w:color w:val="FF0000"/>
          <w:sz w:val="24"/>
          <w:szCs w:val="24"/>
        </w:rPr>
        <w:t xml:space="preserve"> EDITORES NO SE LES OLVIDE.</w:t>
      </w:r>
    </w:p>
    <w:p w:rsidR="005A386D" w:rsidRPr="00C85A3D" w:rsidRDefault="005A386D" w:rsidP="005A386D">
      <w:pPr>
        <w:ind w:left="-426"/>
        <w:jc w:val="center"/>
        <w:rPr>
          <w:rFonts w:ascii="Arial Narrow" w:hAnsi="Arial Narrow" w:cs="Arial"/>
          <w:b/>
          <w:color w:val="FF0000"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>MUCHAS GRACIAS.</w:t>
      </w:r>
    </w:p>
    <w:p w:rsidR="005A386D" w:rsidRDefault="005A386D" w:rsidP="005A386D">
      <w:pPr>
        <w:spacing w:after="0" w:line="240" w:lineRule="auto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335F49" w:rsidRDefault="00335F49" w:rsidP="00335F49">
      <w:pPr>
        <w:rPr>
          <w:rFonts w:ascii="Arial Narrow" w:hAnsi="Arial Narrow"/>
          <w:sz w:val="24"/>
          <w:szCs w:val="24"/>
        </w:rPr>
      </w:pPr>
    </w:p>
    <w:p w:rsidR="005A386D" w:rsidRDefault="005A386D" w:rsidP="00335F49">
      <w:pPr>
        <w:rPr>
          <w:rFonts w:ascii="Arial Narrow" w:hAnsi="Arial Narrow"/>
          <w:sz w:val="24"/>
          <w:szCs w:val="24"/>
        </w:rPr>
      </w:pPr>
    </w:p>
    <w:p w:rsidR="005A386D" w:rsidRDefault="005A386D" w:rsidP="00335F49">
      <w:pPr>
        <w:rPr>
          <w:rFonts w:ascii="Arial Narrow" w:hAnsi="Arial Narrow"/>
          <w:sz w:val="24"/>
          <w:szCs w:val="24"/>
        </w:rPr>
      </w:pPr>
    </w:p>
    <w:p w:rsidR="00335F49" w:rsidRDefault="00335F49" w:rsidP="005A386D">
      <w:pPr>
        <w:ind w:left="-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335F49" w:rsidRPr="00335F49" w:rsidRDefault="00335F49" w:rsidP="00335F49">
      <w:pPr>
        <w:tabs>
          <w:tab w:val="left" w:pos="1470"/>
        </w:tabs>
        <w:rPr>
          <w:rFonts w:ascii="Arial Narrow" w:hAnsi="Arial Narrow"/>
          <w:sz w:val="24"/>
          <w:szCs w:val="24"/>
        </w:rPr>
      </w:pPr>
    </w:p>
    <w:sectPr w:rsidR="00335F49" w:rsidRPr="00335F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7990"/>
    <w:multiLevelType w:val="hybridMultilevel"/>
    <w:tmpl w:val="D8941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253CE"/>
    <w:multiLevelType w:val="hybridMultilevel"/>
    <w:tmpl w:val="966C2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3320E"/>
    <w:multiLevelType w:val="hybridMultilevel"/>
    <w:tmpl w:val="DFB4AD1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7E6799"/>
    <w:multiLevelType w:val="hybridMultilevel"/>
    <w:tmpl w:val="4A506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D5F46"/>
    <w:multiLevelType w:val="hybridMultilevel"/>
    <w:tmpl w:val="9FCE4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F4A58"/>
    <w:multiLevelType w:val="hybridMultilevel"/>
    <w:tmpl w:val="8BFCE7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A47E9"/>
    <w:multiLevelType w:val="hybridMultilevel"/>
    <w:tmpl w:val="9B1C1B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B6331"/>
    <w:multiLevelType w:val="hybridMultilevel"/>
    <w:tmpl w:val="665A1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6F"/>
    <w:rsid w:val="00122D36"/>
    <w:rsid w:val="00132B07"/>
    <w:rsid w:val="00204DAB"/>
    <w:rsid w:val="00214514"/>
    <w:rsid w:val="002532C0"/>
    <w:rsid w:val="002858F8"/>
    <w:rsid w:val="0029614B"/>
    <w:rsid w:val="00335F49"/>
    <w:rsid w:val="003C2E83"/>
    <w:rsid w:val="0040689B"/>
    <w:rsid w:val="00445C96"/>
    <w:rsid w:val="00462002"/>
    <w:rsid w:val="00484106"/>
    <w:rsid w:val="004F425E"/>
    <w:rsid w:val="005359BF"/>
    <w:rsid w:val="00536C70"/>
    <w:rsid w:val="005509E9"/>
    <w:rsid w:val="00596E40"/>
    <w:rsid w:val="005A386D"/>
    <w:rsid w:val="005A4FF1"/>
    <w:rsid w:val="005C31D8"/>
    <w:rsid w:val="00620F03"/>
    <w:rsid w:val="006F3842"/>
    <w:rsid w:val="007B55FA"/>
    <w:rsid w:val="007F31E8"/>
    <w:rsid w:val="0083352B"/>
    <w:rsid w:val="008A6AAE"/>
    <w:rsid w:val="008B13A2"/>
    <w:rsid w:val="008E1706"/>
    <w:rsid w:val="00952403"/>
    <w:rsid w:val="009734CC"/>
    <w:rsid w:val="009D142B"/>
    <w:rsid w:val="00A12466"/>
    <w:rsid w:val="00A7671E"/>
    <w:rsid w:val="00A978C0"/>
    <w:rsid w:val="00AB7093"/>
    <w:rsid w:val="00B53DC5"/>
    <w:rsid w:val="00BA7B7F"/>
    <w:rsid w:val="00BD07A7"/>
    <w:rsid w:val="00C777A0"/>
    <w:rsid w:val="00CA3021"/>
    <w:rsid w:val="00CB64C8"/>
    <w:rsid w:val="00DD035D"/>
    <w:rsid w:val="00E428CD"/>
    <w:rsid w:val="00ED176F"/>
    <w:rsid w:val="00F06D64"/>
    <w:rsid w:val="00F8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E8353-63CA-41DB-BFC2-7E897FA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7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2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B0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A6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2020-03-16T06:29:00Z</cp:lastPrinted>
  <dcterms:created xsi:type="dcterms:W3CDTF">2020-08-09T19:33:00Z</dcterms:created>
  <dcterms:modified xsi:type="dcterms:W3CDTF">2020-08-09T19:33:00Z</dcterms:modified>
</cp:coreProperties>
</file>