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16"/>
        <w:tblW w:w="10910" w:type="dxa"/>
        <w:tblLook w:val="04A0" w:firstRow="1" w:lastRow="0" w:firstColumn="1" w:lastColumn="0" w:noHBand="0" w:noVBand="1"/>
      </w:tblPr>
      <w:tblGrid>
        <w:gridCol w:w="2093"/>
        <w:gridCol w:w="4242"/>
        <w:gridCol w:w="1417"/>
        <w:gridCol w:w="1982"/>
        <w:gridCol w:w="1176"/>
      </w:tblGrid>
      <w:tr w:rsidR="004D6357" w:rsidRPr="002503A2" w14:paraId="16F7C2B9" w14:textId="77777777" w:rsidTr="007B5B63">
        <w:trPr>
          <w:trHeight w:val="839"/>
        </w:trPr>
        <w:tc>
          <w:tcPr>
            <w:tcW w:w="9734" w:type="dxa"/>
            <w:gridSpan w:val="4"/>
          </w:tcPr>
          <w:p w14:paraId="0BBAD6EC" w14:textId="77777777" w:rsidR="004A3045" w:rsidRPr="007B5B63" w:rsidRDefault="004A3045" w:rsidP="001611A2">
            <w:pPr>
              <w:pStyle w:val="Sinespaciado"/>
              <w:jc w:val="center"/>
              <w:rPr>
                <w:rFonts w:ascii="Comic Sans MS" w:hAnsi="Comic Sans MS"/>
                <w:sz w:val="20"/>
                <w:szCs w:val="20"/>
              </w:rPr>
            </w:pPr>
            <w:r w:rsidRPr="007B5B63">
              <w:rPr>
                <w:rFonts w:ascii="Comic Sans MS" w:hAnsi="Comic Sans MS"/>
                <w:sz w:val="20"/>
                <w:szCs w:val="20"/>
              </w:rPr>
              <w:t>COLEGIO EMILIA RIQUELME</w:t>
            </w:r>
          </w:p>
          <w:p w14:paraId="19D3C134" w14:textId="77777777" w:rsidR="007B5B63" w:rsidRPr="006847D1" w:rsidRDefault="00964CCF" w:rsidP="001611A2">
            <w:pPr>
              <w:pStyle w:val="Sinespaciado"/>
              <w:jc w:val="center"/>
              <w:rPr>
                <w:rFonts w:ascii="Comic Sans MS" w:hAnsi="Comic Sans MS"/>
                <w:sz w:val="20"/>
                <w:szCs w:val="20"/>
              </w:rPr>
            </w:pPr>
            <w:r>
              <w:rPr>
                <w:rFonts w:ascii="Comic Sans MS" w:hAnsi="Comic Sans MS"/>
                <w:sz w:val="20"/>
                <w:szCs w:val="20"/>
              </w:rPr>
              <w:t xml:space="preserve">GUIA DE </w:t>
            </w:r>
            <w:r w:rsidR="007B5B63" w:rsidRPr="007B5B63">
              <w:rPr>
                <w:rFonts w:ascii="Comic Sans MS" w:hAnsi="Comic Sans MS"/>
                <w:sz w:val="20"/>
                <w:szCs w:val="20"/>
              </w:rPr>
              <w:t xml:space="preserve">ACTIVIDADES </w:t>
            </w:r>
            <w:r>
              <w:rPr>
                <w:rFonts w:ascii="Comic Sans MS" w:hAnsi="Comic Sans MS"/>
                <w:sz w:val="20"/>
                <w:szCs w:val="20"/>
              </w:rPr>
              <w:t>EN CASA</w:t>
            </w:r>
          </w:p>
        </w:tc>
        <w:tc>
          <w:tcPr>
            <w:tcW w:w="1176" w:type="dxa"/>
            <w:vMerge w:val="restart"/>
          </w:tcPr>
          <w:p w14:paraId="6BA79478" w14:textId="77777777" w:rsidR="004D6357" w:rsidRPr="00C10960" w:rsidRDefault="006856B8" w:rsidP="001611A2">
            <w:pPr>
              <w:jc w:val="cente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14:anchorId="7D79B5F2" wp14:editId="4145FFDF">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14:paraId="27FFB574" w14:textId="77777777" w:rsidTr="006847D1">
        <w:trPr>
          <w:trHeight w:val="327"/>
        </w:trPr>
        <w:tc>
          <w:tcPr>
            <w:tcW w:w="2093" w:type="dxa"/>
          </w:tcPr>
          <w:p w14:paraId="39F5E1E3" w14:textId="77777777" w:rsidR="004D6357" w:rsidRDefault="004D6357" w:rsidP="004D6357">
            <w:pPr>
              <w:rPr>
                <w:rFonts w:ascii="Comic Sans MS" w:hAnsi="Comic Sans MS" w:cs="Arial"/>
                <w:sz w:val="18"/>
                <w:szCs w:val="18"/>
              </w:rPr>
            </w:pPr>
            <w:r w:rsidRPr="00C10960">
              <w:rPr>
                <w:rFonts w:ascii="Comic Sans MS" w:hAnsi="Comic Sans MS" w:cs="Arial"/>
                <w:sz w:val="18"/>
                <w:szCs w:val="18"/>
              </w:rPr>
              <w:t>Fecha:</w:t>
            </w:r>
          </w:p>
          <w:p w14:paraId="28E7A186" w14:textId="5E21F5C6" w:rsidR="006847D1" w:rsidRPr="00C10960" w:rsidRDefault="008A4E46" w:rsidP="004D6357">
            <w:pPr>
              <w:rPr>
                <w:rFonts w:ascii="Comic Sans MS" w:hAnsi="Comic Sans MS" w:cs="Arial"/>
                <w:sz w:val="18"/>
                <w:szCs w:val="18"/>
              </w:rPr>
            </w:pPr>
            <w:r>
              <w:rPr>
                <w:rFonts w:ascii="Comic Sans MS" w:hAnsi="Comic Sans MS" w:cs="Arial"/>
                <w:sz w:val="18"/>
                <w:szCs w:val="18"/>
              </w:rPr>
              <w:t xml:space="preserve">Martes </w:t>
            </w:r>
            <w:r w:rsidR="00B955E8">
              <w:rPr>
                <w:rFonts w:ascii="Comic Sans MS" w:hAnsi="Comic Sans MS" w:cs="Arial"/>
                <w:sz w:val="18"/>
                <w:szCs w:val="18"/>
              </w:rPr>
              <w:t>30</w:t>
            </w:r>
            <w:r w:rsidR="00A15D5D">
              <w:rPr>
                <w:rFonts w:ascii="Comic Sans MS" w:hAnsi="Comic Sans MS" w:cs="Arial"/>
                <w:sz w:val="18"/>
                <w:szCs w:val="18"/>
              </w:rPr>
              <w:t xml:space="preserve"> de junio</w:t>
            </w:r>
          </w:p>
        </w:tc>
        <w:tc>
          <w:tcPr>
            <w:tcW w:w="4242" w:type="dxa"/>
          </w:tcPr>
          <w:p w14:paraId="592C6646"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14:paraId="175C680B" w14:textId="77777777" w:rsidR="004D6357" w:rsidRPr="00C10960" w:rsidRDefault="00D05686" w:rsidP="004D6357">
            <w:pPr>
              <w:rPr>
                <w:rFonts w:ascii="Comic Sans MS" w:hAnsi="Comic Sans MS" w:cs="Arial"/>
                <w:sz w:val="18"/>
                <w:szCs w:val="18"/>
              </w:rPr>
            </w:pPr>
            <w:r>
              <w:rPr>
                <w:rFonts w:ascii="Comic Sans MS" w:hAnsi="Comic Sans MS" w:cs="Arial"/>
                <w:sz w:val="18"/>
                <w:szCs w:val="18"/>
              </w:rPr>
              <w:t>Grado: 9N</w:t>
            </w:r>
            <w:r w:rsidR="004D6357" w:rsidRPr="00C10960">
              <w:rPr>
                <w:rFonts w:ascii="Comic Sans MS" w:hAnsi="Comic Sans MS" w:cs="Arial"/>
                <w:sz w:val="18"/>
                <w:szCs w:val="18"/>
              </w:rPr>
              <w:t>O</w:t>
            </w:r>
          </w:p>
        </w:tc>
        <w:tc>
          <w:tcPr>
            <w:tcW w:w="1982" w:type="dxa"/>
          </w:tcPr>
          <w:p w14:paraId="4F1034F4"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14:paraId="3BCC4F01" w14:textId="77777777" w:rsidR="004D6357" w:rsidRPr="00C10960" w:rsidRDefault="004D6357" w:rsidP="004D6357">
            <w:pPr>
              <w:rPr>
                <w:rFonts w:ascii="Comic Sans MS" w:hAnsi="Comic Sans MS" w:cs="Arial"/>
                <w:sz w:val="18"/>
                <w:szCs w:val="18"/>
              </w:rPr>
            </w:pPr>
          </w:p>
        </w:tc>
      </w:tr>
    </w:tbl>
    <w:p w14:paraId="4DCA550E" w14:textId="77777777" w:rsidR="00554E60" w:rsidRDefault="00554E60" w:rsidP="00B955E8">
      <w:pPr>
        <w:rPr>
          <w:rFonts w:ascii="Comic Sans MS" w:hAnsi="Comic Sans MS"/>
          <w:sz w:val="20"/>
          <w:szCs w:val="20"/>
        </w:rPr>
      </w:pPr>
    </w:p>
    <w:p w14:paraId="2595BDC7" w14:textId="00B2288D" w:rsidR="00B955E8" w:rsidRDefault="00136C22" w:rsidP="00B955E8">
      <w:pPr>
        <w:rPr>
          <w:rFonts w:ascii="Comic Sans MS" w:hAnsi="Comic Sans MS"/>
          <w:sz w:val="20"/>
          <w:szCs w:val="20"/>
        </w:rPr>
      </w:pPr>
      <w:r>
        <w:rPr>
          <w:rFonts w:ascii="Comic Sans MS" w:hAnsi="Comic Sans MS"/>
          <w:sz w:val="20"/>
          <w:szCs w:val="20"/>
        </w:rPr>
        <w:t xml:space="preserve">Martes </w:t>
      </w:r>
      <w:r w:rsidR="00B955E8">
        <w:rPr>
          <w:rFonts w:ascii="Comic Sans MS" w:hAnsi="Comic Sans MS"/>
          <w:sz w:val="20"/>
          <w:szCs w:val="20"/>
        </w:rPr>
        <w:t>30</w:t>
      </w:r>
      <w:r w:rsidR="00F04A95">
        <w:rPr>
          <w:rFonts w:ascii="Comic Sans MS" w:hAnsi="Comic Sans MS"/>
          <w:sz w:val="20"/>
          <w:szCs w:val="20"/>
        </w:rPr>
        <w:t xml:space="preserve"> </w:t>
      </w:r>
      <w:r w:rsidR="00A15D5D">
        <w:rPr>
          <w:rFonts w:ascii="Comic Sans MS" w:hAnsi="Comic Sans MS"/>
          <w:sz w:val="20"/>
          <w:szCs w:val="20"/>
        </w:rPr>
        <w:t>de junio</w:t>
      </w:r>
      <w:r w:rsidR="00BF3E74">
        <w:rPr>
          <w:rFonts w:ascii="Comic Sans MS" w:hAnsi="Comic Sans MS"/>
          <w:sz w:val="20"/>
          <w:szCs w:val="20"/>
        </w:rPr>
        <w:t>, 1:00 pm</w:t>
      </w:r>
    </w:p>
    <w:p w14:paraId="5088C538" w14:textId="662DDDE4" w:rsidR="00DD32DB" w:rsidRDefault="00B955E8" w:rsidP="00136C22">
      <w:pPr>
        <w:jc w:val="center"/>
        <w:rPr>
          <w:rFonts w:ascii="Comic Sans MS" w:hAnsi="Comic Sans MS"/>
          <w:sz w:val="20"/>
          <w:szCs w:val="20"/>
        </w:rPr>
      </w:pPr>
      <w:r w:rsidRPr="00B955E8">
        <w:rPr>
          <w:rFonts w:ascii="Comic Sans MS" w:hAnsi="Comic Sans MS"/>
          <w:sz w:val="20"/>
          <w:szCs w:val="20"/>
        </w:rPr>
        <w:drawing>
          <wp:inline distT="0" distB="0" distL="0" distR="0" wp14:anchorId="371B5DD3" wp14:editId="5A41278A">
            <wp:extent cx="4791075" cy="1722634"/>
            <wp:effectExtent l="0" t="0" r="0" b="0"/>
            <wp:docPr id="3" name="Imagen 3" descr="100 Reflexiones Cortas para Jóvenes Estudiantes - Li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Reflexiones Cortas para Jóvenes Estudiantes - Lifeder"/>
                    <pic:cNvPicPr>
                      <a:picLocks noChangeAspect="1" noChangeArrowheads="1"/>
                    </pic:cNvPicPr>
                  </pic:nvPicPr>
                  <pic:blipFill rotWithShape="1">
                    <a:blip r:embed="rId6">
                      <a:extLst>
                        <a:ext uri="{28A0092B-C50C-407E-A947-70E740481C1C}">
                          <a14:useLocalDpi xmlns:a14="http://schemas.microsoft.com/office/drawing/2010/main" val="0"/>
                        </a:ext>
                      </a:extLst>
                    </a:blip>
                    <a:srcRect t="17000" b="27000"/>
                    <a:stretch/>
                  </pic:blipFill>
                  <pic:spPr bwMode="auto">
                    <a:xfrm>
                      <a:off x="0" y="0"/>
                      <a:ext cx="4826691" cy="1735440"/>
                    </a:xfrm>
                    <a:prstGeom prst="rect">
                      <a:avLst/>
                    </a:prstGeom>
                    <a:noFill/>
                    <a:ln>
                      <a:noFill/>
                    </a:ln>
                    <a:extLst>
                      <a:ext uri="{53640926-AAD7-44D8-BBD7-CCE9431645EC}">
                        <a14:shadowObscured xmlns:a14="http://schemas.microsoft.com/office/drawing/2010/main"/>
                      </a:ext>
                    </a:extLst>
                  </pic:spPr>
                </pic:pic>
              </a:graphicData>
            </a:graphic>
          </wp:inline>
        </w:drawing>
      </w:r>
    </w:p>
    <w:p w14:paraId="08A65709" w14:textId="77777777" w:rsidR="00554E60" w:rsidRDefault="00554E60" w:rsidP="00136C22">
      <w:pPr>
        <w:jc w:val="center"/>
        <w:rPr>
          <w:rFonts w:ascii="Comic Sans MS" w:hAnsi="Comic Sans MS"/>
          <w:sz w:val="20"/>
          <w:szCs w:val="20"/>
        </w:rPr>
      </w:pPr>
    </w:p>
    <w:p w14:paraId="16AE5CC1" w14:textId="21423F3E" w:rsidR="00505D61" w:rsidRPr="00505D61" w:rsidRDefault="006E66AA" w:rsidP="00505D61">
      <w:pPr>
        <w:rPr>
          <w:rFonts w:ascii="Comic Sans MS" w:hAnsi="Comic Sans MS"/>
          <w:sz w:val="20"/>
          <w:szCs w:val="20"/>
        </w:rPr>
      </w:pPr>
      <w:r w:rsidRPr="006E66AA">
        <w:rPr>
          <w:rFonts w:ascii="Comic Sans MS" w:hAnsi="Comic Sans MS"/>
          <w:sz w:val="20"/>
          <w:szCs w:val="20"/>
        </w:rPr>
        <w:t>AGENDA:</w:t>
      </w:r>
    </w:p>
    <w:p w14:paraId="56BC4E5A" w14:textId="5AC5051B" w:rsidR="00505D61" w:rsidRPr="003469D5" w:rsidRDefault="00505D61" w:rsidP="00505D61">
      <w:pPr>
        <w:jc w:val="center"/>
        <w:rPr>
          <w:rFonts w:ascii="Comic Sans MS" w:hAnsi="Comic Sans MS"/>
          <w:b/>
          <w:bCs/>
          <w:color w:val="000000" w:themeColor="text1"/>
          <w:sz w:val="24"/>
          <w:szCs w:val="24"/>
        </w:rPr>
      </w:pPr>
      <w:r w:rsidRPr="00505D61">
        <w:rPr>
          <w:rFonts w:ascii="Comic Sans MS" w:hAnsi="Comic Sans MS"/>
          <w:b/>
          <w:bCs/>
          <w:color w:val="000000" w:themeColor="text1"/>
          <w:sz w:val="24"/>
          <w:szCs w:val="24"/>
        </w:rPr>
        <w:t>TIPOS DE CONFLICTOS</w:t>
      </w:r>
    </w:p>
    <w:p w14:paraId="4BCD8652" w14:textId="233AC91E" w:rsidR="003469D5" w:rsidRPr="003469D5" w:rsidRDefault="00505D61" w:rsidP="003469D5">
      <w:pPr>
        <w:jc w:val="both"/>
        <w:rPr>
          <w:rFonts w:ascii="Comic Sans MS" w:hAnsi="Comic Sans MS"/>
          <w:b/>
          <w:bCs/>
          <w:color w:val="000000" w:themeColor="text1"/>
        </w:rPr>
      </w:pPr>
      <w:r w:rsidRPr="007B1631">
        <w:rPr>
          <w:rFonts w:ascii="Comic Sans MS" w:hAnsi="Comic Sans MS"/>
          <w:b/>
          <w:bCs/>
          <w:color w:val="000000" w:themeColor="text1"/>
          <w:u w:val="single"/>
        </w:rPr>
        <w:t>SEGÚN SU VERACIDAD</w:t>
      </w:r>
      <w:r w:rsidRPr="007B1631">
        <w:rPr>
          <w:rFonts w:ascii="Comic Sans MS" w:hAnsi="Comic Sans MS"/>
          <w:b/>
          <w:bCs/>
          <w:color w:val="000000" w:themeColor="text1"/>
        </w:rPr>
        <w:t xml:space="preserve"> </w:t>
      </w:r>
    </w:p>
    <w:p w14:paraId="683DC53C" w14:textId="06112E61" w:rsidR="003469D5" w:rsidRPr="007B1631" w:rsidRDefault="003469D5" w:rsidP="003469D5">
      <w:pPr>
        <w:pStyle w:val="Prrafodelista"/>
        <w:numPr>
          <w:ilvl w:val="0"/>
          <w:numId w:val="47"/>
        </w:numPr>
        <w:jc w:val="both"/>
        <w:rPr>
          <w:rFonts w:ascii="Comic Sans MS" w:hAnsi="Comic Sans MS"/>
          <w:b/>
          <w:bCs/>
          <w:color w:val="000000" w:themeColor="text1"/>
        </w:rPr>
      </w:pPr>
      <w:r w:rsidRPr="007B1631">
        <w:rPr>
          <w:rFonts w:ascii="Comic Sans MS" w:hAnsi="Comic Sans MS"/>
          <w:b/>
          <w:bCs/>
          <w:color w:val="000000" w:themeColor="text1"/>
        </w:rPr>
        <w:t>Conflictos reales</w:t>
      </w:r>
      <w:r w:rsidR="007B1631" w:rsidRPr="007B1631">
        <w:rPr>
          <w:rFonts w:ascii="Comic Sans MS" w:hAnsi="Comic Sans MS"/>
          <w:b/>
          <w:bCs/>
          <w:color w:val="000000" w:themeColor="text1"/>
        </w:rPr>
        <w:t xml:space="preserve">: </w:t>
      </w:r>
      <w:r w:rsidRPr="007B1631">
        <w:rPr>
          <w:rFonts w:ascii="Comic Sans MS" w:hAnsi="Comic Sans MS"/>
          <w:color w:val="000000" w:themeColor="text1"/>
        </w:rPr>
        <w:t>Los conflictos reales son aquellos que en realidad existen, y que vienen provocados por diversas causas, ya sean estructurales o del entorno (económicas, legales, relacionales, etc.), entre otros. </w:t>
      </w:r>
    </w:p>
    <w:p w14:paraId="24C4906D" w14:textId="272D7B16" w:rsidR="003469D5" w:rsidRPr="003469D5" w:rsidRDefault="007B1631" w:rsidP="00505D61">
      <w:pPr>
        <w:jc w:val="both"/>
        <w:rPr>
          <w:rFonts w:ascii="Comic Sans MS" w:hAnsi="Comic Sans MS"/>
          <w:color w:val="000000" w:themeColor="text1"/>
        </w:rPr>
      </w:pPr>
      <w:r w:rsidRPr="007B1631">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xml:space="preserve">: Pablo alquila su casa a </w:t>
      </w:r>
      <w:r w:rsidR="00505D61" w:rsidRPr="007B1631">
        <w:rPr>
          <w:rFonts w:ascii="Comic Sans MS" w:hAnsi="Comic Sans MS"/>
          <w:color w:val="000000" w:themeColor="text1"/>
        </w:rPr>
        <w:t>Manuel</w:t>
      </w:r>
      <w:r w:rsidR="003469D5" w:rsidRPr="003469D5">
        <w:rPr>
          <w:rFonts w:ascii="Comic Sans MS" w:hAnsi="Comic Sans MS"/>
          <w:color w:val="000000" w:themeColor="text1"/>
        </w:rPr>
        <w:t xml:space="preserve"> con un coste mensual de 600, porque este último se ha mudado a la gran ciudad. Todo va bien hasta que </w:t>
      </w:r>
      <w:r w:rsidR="00505D61" w:rsidRPr="007B1631">
        <w:rPr>
          <w:rFonts w:ascii="Comic Sans MS" w:hAnsi="Comic Sans MS"/>
          <w:color w:val="000000" w:themeColor="text1"/>
        </w:rPr>
        <w:t>Manuel</w:t>
      </w:r>
      <w:r w:rsidR="003469D5" w:rsidRPr="003469D5">
        <w:rPr>
          <w:rFonts w:ascii="Comic Sans MS" w:hAnsi="Comic Sans MS"/>
          <w:color w:val="000000" w:themeColor="text1"/>
        </w:rPr>
        <w:t xml:space="preserve"> pierde su trabajo y, como consecuencia, deja de pagar el alquiler. Se crea un conflicto económico que es real.</w:t>
      </w:r>
    </w:p>
    <w:p w14:paraId="31F5AFCC" w14:textId="30C2D414" w:rsidR="003469D5" w:rsidRPr="007B1631" w:rsidRDefault="003469D5" w:rsidP="003469D5">
      <w:pPr>
        <w:pStyle w:val="Prrafodelista"/>
        <w:numPr>
          <w:ilvl w:val="0"/>
          <w:numId w:val="47"/>
        </w:numPr>
        <w:jc w:val="both"/>
        <w:rPr>
          <w:rFonts w:ascii="Comic Sans MS" w:hAnsi="Comic Sans MS"/>
          <w:b/>
          <w:bCs/>
          <w:color w:val="000000" w:themeColor="text1"/>
        </w:rPr>
      </w:pPr>
      <w:r w:rsidRPr="007B1631">
        <w:rPr>
          <w:rFonts w:ascii="Comic Sans MS" w:hAnsi="Comic Sans MS"/>
          <w:b/>
          <w:bCs/>
          <w:color w:val="000000" w:themeColor="text1"/>
        </w:rPr>
        <w:t>Conflictos imaginarios</w:t>
      </w:r>
      <w:r w:rsidR="007B1631" w:rsidRPr="007B1631">
        <w:rPr>
          <w:rFonts w:ascii="Comic Sans MS" w:hAnsi="Comic Sans MS"/>
          <w:b/>
          <w:bCs/>
          <w:color w:val="000000" w:themeColor="text1"/>
        </w:rPr>
        <w:t xml:space="preserve">: </w:t>
      </w:r>
      <w:r w:rsidRPr="007B1631">
        <w:rPr>
          <w:rFonts w:ascii="Comic Sans MS" w:hAnsi="Comic Sans MS"/>
          <w:color w:val="000000" w:themeColor="text1"/>
        </w:rPr>
        <w:t>Los conflictos imaginarios derivan de malos entendidos, interpretaciones o percepciones. En este tipo de conflicto no existe voluntad por parte de las partes. </w:t>
      </w:r>
    </w:p>
    <w:p w14:paraId="3965FA74" w14:textId="4CF73F93" w:rsidR="003469D5" w:rsidRPr="003469D5" w:rsidRDefault="007B1631" w:rsidP="00505D61">
      <w:pPr>
        <w:jc w:val="both"/>
        <w:rPr>
          <w:rFonts w:ascii="Comic Sans MS" w:hAnsi="Comic Sans MS"/>
          <w:color w:val="000000" w:themeColor="text1"/>
        </w:rPr>
      </w:pPr>
      <w:r w:rsidRPr="007B1631">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María piensa que Juan, su pareja, ya no siente lo mismo por ella. Juan se ha quedado sin batería y no ha podido llamarle como hace cada noche. En realidad, Juan está preocupado por no poder llamarle, pero no tiene la posibilidad de hacerlo en ese momento. No existe conflicto alguno, pero María piensa que el motivo por el que Juan no le llama es porque está con otra mujer.</w:t>
      </w:r>
    </w:p>
    <w:p w14:paraId="51EF4F3A" w14:textId="395CF59F" w:rsidR="003469D5" w:rsidRPr="007B1631" w:rsidRDefault="003469D5" w:rsidP="003469D5">
      <w:pPr>
        <w:pStyle w:val="Prrafodelista"/>
        <w:numPr>
          <w:ilvl w:val="0"/>
          <w:numId w:val="47"/>
        </w:numPr>
        <w:jc w:val="both"/>
        <w:rPr>
          <w:rFonts w:ascii="Comic Sans MS" w:hAnsi="Comic Sans MS"/>
          <w:b/>
          <w:bCs/>
          <w:color w:val="000000" w:themeColor="text1"/>
        </w:rPr>
      </w:pPr>
      <w:r w:rsidRPr="007B1631">
        <w:rPr>
          <w:rFonts w:ascii="Comic Sans MS" w:hAnsi="Comic Sans MS"/>
          <w:b/>
          <w:bCs/>
          <w:color w:val="000000" w:themeColor="text1"/>
        </w:rPr>
        <w:t>Conflictos inventados</w:t>
      </w:r>
      <w:r w:rsidR="007B1631" w:rsidRPr="007B1631">
        <w:rPr>
          <w:rFonts w:ascii="Comic Sans MS" w:hAnsi="Comic Sans MS"/>
          <w:b/>
          <w:bCs/>
          <w:color w:val="000000" w:themeColor="text1"/>
        </w:rPr>
        <w:t xml:space="preserve">: </w:t>
      </w:r>
      <w:r w:rsidRPr="007B1631">
        <w:rPr>
          <w:rFonts w:ascii="Comic Sans MS" w:hAnsi="Comic Sans MS"/>
          <w:color w:val="000000" w:themeColor="text1"/>
        </w:rPr>
        <w:t>Los conflictos inventados, igual que ocurre con los imaginarios, no son reales. Ahora bien, a diferencia de éstos, existe una intención por parte de alguna de las partes que, generalmente, quiere sacar algún beneficio. Esto hace que buena parte de este fenómeno sea en realidad manipulación</w:t>
      </w:r>
      <w:r w:rsidR="00505D61" w:rsidRPr="007B1631">
        <w:rPr>
          <w:rFonts w:ascii="Comic Sans MS" w:hAnsi="Comic Sans MS"/>
          <w:color w:val="000000" w:themeColor="text1"/>
        </w:rPr>
        <w:t xml:space="preserve">. </w:t>
      </w:r>
    </w:p>
    <w:p w14:paraId="6553C8D4" w14:textId="1EA1DA03" w:rsidR="009E1924" w:rsidRPr="001611A2" w:rsidRDefault="007B1631" w:rsidP="003469D5">
      <w:pPr>
        <w:jc w:val="both"/>
        <w:rPr>
          <w:rFonts w:ascii="Comic Sans MS" w:hAnsi="Comic Sans MS"/>
          <w:color w:val="000000" w:themeColor="text1"/>
        </w:rPr>
      </w:pPr>
      <w:r w:rsidRPr="007B1631">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una persona que simula un accidente para que el seguro le pague la reparación de un golpe trasero que ocurrió porque él mismo le dio a un poste de iluminación cuando daba marcha atrás.</w:t>
      </w:r>
    </w:p>
    <w:p w14:paraId="185ABDF3" w14:textId="3150016F" w:rsidR="003469D5" w:rsidRPr="003469D5" w:rsidRDefault="00505D61" w:rsidP="003469D5">
      <w:pPr>
        <w:jc w:val="both"/>
        <w:rPr>
          <w:rFonts w:ascii="Comic Sans MS" w:hAnsi="Comic Sans MS"/>
          <w:b/>
          <w:bCs/>
          <w:color w:val="000000" w:themeColor="text1"/>
          <w:u w:val="single"/>
        </w:rPr>
      </w:pPr>
      <w:r w:rsidRPr="007B1631">
        <w:rPr>
          <w:rFonts w:ascii="Comic Sans MS" w:hAnsi="Comic Sans MS"/>
          <w:b/>
          <w:bCs/>
          <w:color w:val="000000" w:themeColor="text1"/>
          <w:u w:val="single"/>
        </w:rPr>
        <w:lastRenderedPageBreak/>
        <w:t>SEGÚN LOS PARTICIPANTES</w:t>
      </w:r>
    </w:p>
    <w:p w14:paraId="6C35C195" w14:textId="1096D298" w:rsidR="003469D5" w:rsidRPr="003469D5" w:rsidRDefault="003469D5" w:rsidP="003469D5">
      <w:pPr>
        <w:jc w:val="both"/>
        <w:rPr>
          <w:rFonts w:ascii="Comic Sans MS" w:hAnsi="Comic Sans MS"/>
          <w:color w:val="000000" w:themeColor="text1"/>
        </w:rPr>
      </w:pPr>
      <w:r w:rsidRPr="003469D5">
        <w:rPr>
          <w:rFonts w:ascii="Comic Sans MS" w:hAnsi="Comic Sans MS"/>
          <w:color w:val="000000" w:themeColor="text1"/>
        </w:rPr>
        <w:t>Según los actores que participen en el conflicto</w:t>
      </w:r>
    </w:p>
    <w:p w14:paraId="55CE8D07" w14:textId="6C3BDC9B" w:rsidR="003469D5" w:rsidRPr="009E1924" w:rsidRDefault="001611A2" w:rsidP="003469D5">
      <w:pPr>
        <w:pStyle w:val="Prrafodelista"/>
        <w:numPr>
          <w:ilvl w:val="0"/>
          <w:numId w:val="48"/>
        </w:numPr>
        <w:jc w:val="both"/>
        <w:rPr>
          <w:rFonts w:ascii="Comic Sans MS" w:hAnsi="Comic Sans MS"/>
          <w:b/>
          <w:bCs/>
          <w:color w:val="000000" w:themeColor="text1"/>
        </w:rPr>
      </w:pPr>
      <w:r>
        <w:rPr>
          <w:rFonts w:ascii="Comic Sans MS" w:hAnsi="Comic Sans MS"/>
          <w:b/>
          <w:bCs/>
          <w:color w:val="000000" w:themeColor="text1"/>
        </w:rPr>
        <w:t>I</w:t>
      </w:r>
      <w:r w:rsidR="003469D5" w:rsidRPr="007B1631">
        <w:rPr>
          <w:rFonts w:ascii="Comic Sans MS" w:hAnsi="Comic Sans MS"/>
          <w:b/>
          <w:bCs/>
          <w:color w:val="000000" w:themeColor="text1"/>
        </w:rPr>
        <w:t>ntrapersonal</w:t>
      </w:r>
      <w:r w:rsidR="009E1924">
        <w:rPr>
          <w:rFonts w:ascii="Comic Sans MS" w:hAnsi="Comic Sans MS"/>
          <w:b/>
          <w:bCs/>
          <w:color w:val="000000" w:themeColor="text1"/>
        </w:rPr>
        <w:t xml:space="preserve">: </w:t>
      </w:r>
      <w:r w:rsidR="003469D5" w:rsidRPr="009E1924">
        <w:rPr>
          <w:rFonts w:ascii="Comic Sans MS" w:hAnsi="Comic Sans MS"/>
          <w:color w:val="000000" w:themeColor="text1"/>
        </w:rPr>
        <w:t>Este conflicto ocurre de forma interna, en la mente del individuo. Esto significa que tiene su origen está en los eventos privados: pensamientos, valores, principios, emociones… Estos conflictos pueden tener distintos grados. </w:t>
      </w:r>
    </w:p>
    <w:p w14:paraId="10BF96B3" w14:textId="0183E94D" w:rsidR="003469D5" w:rsidRPr="003469D5" w:rsidRDefault="009E1924" w:rsidP="009E1924">
      <w:pPr>
        <w:jc w:val="both"/>
        <w:rPr>
          <w:rFonts w:ascii="Comic Sans MS" w:hAnsi="Comic Sans MS"/>
          <w:color w:val="000000" w:themeColor="text1"/>
        </w:rPr>
      </w:pPr>
      <w:r>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xml:space="preserve">: desde un conflicto cotidiano sobre qué comer hoy, hasta </w:t>
      </w:r>
      <w:r w:rsidRPr="003469D5">
        <w:rPr>
          <w:rFonts w:ascii="Comic Sans MS" w:hAnsi="Comic Sans MS"/>
          <w:color w:val="000000" w:themeColor="text1"/>
        </w:rPr>
        <w:t>una crisis existencial</w:t>
      </w:r>
      <w:r w:rsidR="003469D5" w:rsidRPr="003469D5">
        <w:rPr>
          <w:rFonts w:ascii="Comic Sans MS" w:hAnsi="Comic Sans MS"/>
          <w:color w:val="000000" w:themeColor="text1"/>
        </w:rPr>
        <w:t xml:space="preserve"> que le causa un gran sufrimiento a la persona que lo padece. Los conflictos intrapersonales pueden ayudarnos a crecer como personas si los resolvemos satisfactoriamente.</w:t>
      </w:r>
    </w:p>
    <w:p w14:paraId="56E12DAD" w14:textId="6295AB27" w:rsidR="003469D5" w:rsidRPr="007B1631" w:rsidRDefault="00540FB9" w:rsidP="003469D5">
      <w:pPr>
        <w:pStyle w:val="Prrafodelista"/>
        <w:numPr>
          <w:ilvl w:val="0"/>
          <w:numId w:val="48"/>
        </w:numPr>
        <w:jc w:val="both"/>
        <w:rPr>
          <w:rFonts w:ascii="Comic Sans MS" w:hAnsi="Comic Sans MS"/>
          <w:b/>
          <w:bCs/>
          <w:color w:val="000000" w:themeColor="text1"/>
        </w:rPr>
      </w:pPr>
      <w:r w:rsidRPr="007B1631">
        <w:rPr>
          <w:rFonts w:ascii="Comic Sans MS" w:hAnsi="Comic Sans MS"/>
          <w:b/>
          <w:bCs/>
          <w:color w:val="000000" w:themeColor="text1"/>
        </w:rPr>
        <w:t>I</w:t>
      </w:r>
      <w:r w:rsidR="003469D5" w:rsidRPr="007B1631">
        <w:rPr>
          <w:rFonts w:ascii="Comic Sans MS" w:hAnsi="Comic Sans MS"/>
          <w:b/>
          <w:bCs/>
          <w:color w:val="000000" w:themeColor="text1"/>
        </w:rPr>
        <w:t>nterpersonal</w:t>
      </w:r>
      <w:r w:rsidRPr="007B1631">
        <w:rPr>
          <w:rFonts w:ascii="Comic Sans MS" w:hAnsi="Comic Sans MS"/>
          <w:b/>
          <w:bCs/>
          <w:color w:val="000000" w:themeColor="text1"/>
        </w:rPr>
        <w:t xml:space="preserve">: </w:t>
      </w:r>
      <w:r w:rsidRPr="007B1631">
        <w:rPr>
          <w:rFonts w:ascii="Comic Sans MS" w:hAnsi="Comic Sans MS"/>
          <w:color w:val="000000" w:themeColor="text1"/>
        </w:rPr>
        <w:t>S</w:t>
      </w:r>
      <w:r w:rsidR="003469D5" w:rsidRPr="007B1631">
        <w:rPr>
          <w:rFonts w:ascii="Comic Sans MS" w:hAnsi="Comic Sans MS"/>
          <w:color w:val="000000" w:themeColor="text1"/>
        </w:rPr>
        <w:t>e producen en los procesos de interacción entre personas. Normalmente aparecen de forma rápida, ya que solo es necesario que una sola persona se sienta atacada para dar inicio a uno, lo cual hace que pueda nacer a raíz de malentendidos. Pueden ser originados por prácticamente cualquier motivo, desde celos a conflicto de intereses en relación al uso de un tipo de recurso.</w:t>
      </w:r>
    </w:p>
    <w:p w14:paraId="17A21B58" w14:textId="428EEA10" w:rsidR="003469D5" w:rsidRPr="003469D5" w:rsidRDefault="009E1924" w:rsidP="00505D61">
      <w:pPr>
        <w:jc w:val="both"/>
        <w:rPr>
          <w:rFonts w:ascii="Comic Sans MS" w:hAnsi="Comic Sans MS"/>
          <w:color w:val="000000" w:themeColor="text1"/>
        </w:rPr>
      </w:pPr>
      <w:r>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entre dos amigos. El origen puede encontrarse en un choque de personalidades, valores, opiniones o expectativas.</w:t>
      </w:r>
    </w:p>
    <w:p w14:paraId="2DE06067" w14:textId="60856C68" w:rsidR="003469D5" w:rsidRPr="007B1631" w:rsidRDefault="00540FB9" w:rsidP="003469D5">
      <w:pPr>
        <w:pStyle w:val="Prrafodelista"/>
        <w:numPr>
          <w:ilvl w:val="0"/>
          <w:numId w:val="48"/>
        </w:numPr>
        <w:jc w:val="both"/>
        <w:rPr>
          <w:rFonts w:ascii="Comic Sans MS" w:hAnsi="Comic Sans MS"/>
          <w:b/>
          <w:bCs/>
          <w:color w:val="000000" w:themeColor="text1"/>
        </w:rPr>
      </w:pPr>
      <w:r w:rsidRPr="007B1631">
        <w:rPr>
          <w:rFonts w:ascii="Comic Sans MS" w:hAnsi="Comic Sans MS"/>
          <w:b/>
          <w:bCs/>
          <w:color w:val="000000" w:themeColor="text1"/>
        </w:rPr>
        <w:t>I</w:t>
      </w:r>
      <w:r w:rsidR="003469D5" w:rsidRPr="007B1631">
        <w:rPr>
          <w:rFonts w:ascii="Comic Sans MS" w:hAnsi="Comic Sans MS"/>
          <w:b/>
          <w:bCs/>
          <w:color w:val="000000" w:themeColor="text1"/>
        </w:rPr>
        <w:t>ntragrupal</w:t>
      </w:r>
      <w:r w:rsidRPr="007B1631">
        <w:rPr>
          <w:rFonts w:ascii="Comic Sans MS" w:hAnsi="Comic Sans MS"/>
          <w:b/>
          <w:bCs/>
          <w:color w:val="000000" w:themeColor="text1"/>
        </w:rPr>
        <w:t xml:space="preserve">: </w:t>
      </w:r>
      <w:r w:rsidRPr="007B1631">
        <w:rPr>
          <w:rFonts w:ascii="Comic Sans MS" w:hAnsi="Comic Sans MS"/>
          <w:color w:val="000000" w:themeColor="text1"/>
        </w:rPr>
        <w:t>S</w:t>
      </w:r>
      <w:r w:rsidR="003469D5" w:rsidRPr="007B1631">
        <w:rPr>
          <w:rFonts w:ascii="Comic Sans MS" w:hAnsi="Comic Sans MS"/>
          <w:color w:val="000000" w:themeColor="text1"/>
        </w:rPr>
        <w:t>e dan entre miembros de un grupo o equipo, por motivos varios: por diferencias interpersonales o porque algo de los participantes del grupo no comparte las ideas de la organización, entre otros. Este tipo de conflictos pueden desestabilizar la buena marcha de un equipo o grupo y afectar a su eficacia y cohesión, ya que crean una preocupación extra o incluso llegan a bloquear totalmente la capacidad de operar del colectivo, algo que a su vez puede producir más conflictos en una reacción en cadena.</w:t>
      </w:r>
    </w:p>
    <w:p w14:paraId="799CC5C4" w14:textId="77777777" w:rsidR="00540FB9" w:rsidRPr="007B1631" w:rsidRDefault="00540FB9" w:rsidP="00540FB9">
      <w:pPr>
        <w:pStyle w:val="Prrafodelista"/>
        <w:jc w:val="both"/>
        <w:rPr>
          <w:rFonts w:ascii="Comic Sans MS" w:hAnsi="Comic Sans MS"/>
          <w:b/>
          <w:bCs/>
          <w:color w:val="000000" w:themeColor="text1"/>
        </w:rPr>
      </w:pPr>
    </w:p>
    <w:p w14:paraId="73FF31FB" w14:textId="4A4F4EAD" w:rsidR="003469D5" w:rsidRPr="007B1631" w:rsidRDefault="00540FB9" w:rsidP="003469D5">
      <w:pPr>
        <w:pStyle w:val="Prrafodelista"/>
        <w:numPr>
          <w:ilvl w:val="0"/>
          <w:numId w:val="48"/>
        </w:numPr>
        <w:jc w:val="both"/>
        <w:rPr>
          <w:rFonts w:ascii="Comic Sans MS" w:hAnsi="Comic Sans MS"/>
          <w:b/>
          <w:bCs/>
          <w:color w:val="000000" w:themeColor="text1"/>
        </w:rPr>
      </w:pPr>
      <w:r w:rsidRPr="007B1631">
        <w:rPr>
          <w:rFonts w:ascii="Comic Sans MS" w:hAnsi="Comic Sans MS"/>
          <w:b/>
          <w:bCs/>
          <w:color w:val="000000" w:themeColor="text1"/>
        </w:rPr>
        <w:t>I</w:t>
      </w:r>
      <w:r w:rsidR="003469D5" w:rsidRPr="007B1631">
        <w:rPr>
          <w:rFonts w:ascii="Comic Sans MS" w:hAnsi="Comic Sans MS"/>
          <w:b/>
          <w:bCs/>
          <w:color w:val="000000" w:themeColor="text1"/>
        </w:rPr>
        <w:t>ntergrupal</w:t>
      </w:r>
      <w:r w:rsidRPr="007B1631">
        <w:rPr>
          <w:rFonts w:ascii="Comic Sans MS" w:hAnsi="Comic Sans MS"/>
          <w:b/>
          <w:bCs/>
          <w:color w:val="000000" w:themeColor="text1"/>
        </w:rPr>
        <w:t xml:space="preserve">: </w:t>
      </w:r>
      <w:r w:rsidR="003469D5" w:rsidRPr="007B1631">
        <w:rPr>
          <w:rFonts w:ascii="Comic Sans MS" w:hAnsi="Comic Sans MS"/>
          <w:color w:val="000000" w:themeColor="text1"/>
        </w:rPr>
        <w:t>El conflicto intergrupal es un conflicto entre grupos y puede llegar a ser muy destructivo, pues, en casos extremos, la violencia derivada de este tipo de conflictos tiene como finalidad el reforzamiento grupal y puede incluso justificarse. Suele tener sus causas en ideologías, prejuicios o disputas territoriales.  </w:t>
      </w:r>
    </w:p>
    <w:p w14:paraId="1411FEA9" w14:textId="116356EA" w:rsidR="001611A2" w:rsidRPr="003469D5" w:rsidRDefault="009E1924" w:rsidP="001611A2">
      <w:pPr>
        <w:ind w:left="360"/>
        <w:jc w:val="both"/>
        <w:rPr>
          <w:rFonts w:ascii="Comic Sans MS" w:hAnsi="Comic Sans MS"/>
          <w:color w:val="000000" w:themeColor="text1"/>
        </w:rPr>
      </w:pPr>
      <w:r>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el conflicto entre dos empresas por motivos económicos, una guerra entre pueblos por su religión o entre equipo</w:t>
      </w:r>
      <w:r w:rsidR="00505D61" w:rsidRPr="007B1631">
        <w:rPr>
          <w:rFonts w:ascii="Comic Sans MS" w:hAnsi="Comic Sans MS"/>
          <w:color w:val="000000" w:themeColor="text1"/>
        </w:rPr>
        <w:t>s</w:t>
      </w:r>
      <w:r w:rsidR="003469D5" w:rsidRPr="003469D5">
        <w:rPr>
          <w:rFonts w:ascii="Comic Sans MS" w:hAnsi="Comic Sans MS"/>
          <w:color w:val="000000" w:themeColor="text1"/>
        </w:rPr>
        <w:t xml:space="preserve"> de fútbol.</w:t>
      </w:r>
    </w:p>
    <w:p w14:paraId="64E121D6" w14:textId="23A3AD30" w:rsidR="003469D5" w:rsidRPr="003469D5" w:rsidRDefault="00505D61" w:rsidP="003469D5">
      <w:pPr>
        <w:jc w:val="both"/>
        <w:rPr>
          <w:rFonts w:ascii="Comic Sans MS" w:hAnsi="Comic Sans MS"/>
          <w:b/>
          <w:bCs/>
          <w:color w:val="000000" w:themeColor="text1"/>
          <w:u w:val="single"/>
        </w:rPr>
      </w:pPr>
      <w:r w:rsidRPr="007B1631">
        <w:rPr>
          <w:rFonts w:ascii="Comic Sans MS" w:hAnsi="Comic Sans MS"/>
          <w:b/>
          <w:bCs/>
          <w:color w:val="000000" w:themeColor="text1"/>
          <w:u w:val="single"/>
        </w:rPr>
        <w:t>SEGÚN EL CONTENIDO</w:t>
      </w:r>
    </w:p>
    <w:p w14:paraId="2BDBFA0B" w14:textId="77777777" w:rsidR="003469D5" w:rsidRPr="003469D5" w:rsidRDefault="003469D5" w:rsidP="003469D5">
      <w:pPr>
        <w:jc w:val="both"/>
        <w:rPr>
          <w:rFonts w:ascii="Comic Sans MS" w:hAnsi="Comic Sans MS"/>
          <w:color w:val="000000" w:themeColor="text1"/>
        </w:rPr>
      </w:pPr>
      <w:r w:rsidRPr="003469D5">
        <w:rPr>
          <w:rFonts w:ascii="Comic Sans MS" w:hAnsi="Comic Sans MS"/>
          <w:color w:val="000000" w:themeColor="text1"/>
        </w:rPr>
        <w:t>Según el contenido, el conflicto puede ser:</w:t>
      </w:r>
    </w:p>
    <w:p w14:paraId="6E758B62" w14:textId="77F171D4" w:rsidR="003469D5" w:rsidRPr="007B1631" w:rsidRDefault="00540FB9" w:rsidP="00540FB9">
      <w:pPr>
        <w:pStyle w:val="Prrafodelista"/>
        <w:numPr>
          <w:ilvl w:val="0"/>
          <w:numId w:val="49"/>
        </w:numPr>
        <w:jc w:val="both"/>
        <w:rPr>
          <w:rFonts w:ascii="Comic Sans MS" w:hAnsi="Comic Sans MS"/>
          <w:b/>
          <w:bCs/>
          <w:color w:val="000000" w:themeColor="text1"/>
        </w:rPr>
      </w:pPr>
      <w:r w:rsidRPr="007B1631">
        <w:rPr>
          <w:rFonts w:ascii="Comic Sans MS" w:hAnsi="Comic Sans MS"/>
          <w:b/>
          <w:bCs/>
          <w:color w:val="000000" w:themeColor="text1"/>
        </w:rPr>
        <w:t>R</w:t>
      </w:r>
      <w:r w:rsidR="003469D5" w:rsidRPr="007B1631">
        <w:rPr>
          <w:rFonts w:ascii="Comic Sans MS" w:hAnsi="Comic Sans MS"/>
          <w:b/>
          <w:bCs/>
          <w:color w:val="000000" w:themeColor="text1"/>
        </w:rPr>
        <w:t>elacionales</w:t>
      </w:r>
      <w:r w:rsidRPr="007B1631">
        <w:rPr>
          <w:rFonts w:ascii="Comic Sans MS" w:hAnsi="Comic Sans MS"/>
          <w:b/>
          <w:bCs/>
          <w:color w:val="000000" w:themeColor="text1"/>
        </w:rPr>
        <w:t xml:space="preserve">: </w:t>
      </w:r>
      <w:r w:rsidR="003469D5" w:rsidRPr="007B1631">
        <w:rPr>
          <w:rFonts w:ascii="Comic Sans MS" w:hAnsi="Comic Sans MS"/>
          <w:color w:val="000000" w:themeColor="text1"/>
        </w:rPr>
        <w:t>Estos conflictos ocurren entre miembros de una familia, amigos o pareja. </w:t>
      </w:r>
    </w:p>
    <w:p w14:paraId="2E712DC2" w14:textId="632F86B7" w:rsidR="003469D5" w:rsidRPr="003469D5" w:rsidRDefault="009E1924" w:rsidP="00540FB9">
      <w:pPr>
        <w:ind w:left="360"/>
        <w:jc w:val="both"/>
        <w:rPr>
          <w:rFonts w:ascii="Comic Sans MS" w:hAnsi="Comic Sans MS"/>
          <w:color w:val="000000" w:themeColor="text1"/>
        </w:rPr>
      </w:pPr>
      <w:r>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por la mala comunicación entre los dos miembros de un matrimonio, se acaba discutiendo sobre cualquier nimiedad cotidiana.</w:t>
      </w:r>
    </w:p>
    <w:p w14:paraId="461B7804" w14:textId="77E553D3" w:rsidR="003469D5" w:rsidRPr="007B1631" w:rsidRDefault="007B1631" w:rsidP="003469D5">
      <w:pPr>
        <w:pStyle w:val="Prrafodelista"/>
        <w:numPr>
          <w:ilvl w:val="0"/>
          <w:numId w:val="49"/>
        </w:numPr>
        <w:jc w:val="both"/>
        <w:rPr>
          <w:rFonts w:ascii="Comic Sans MS" w:hAnsi="Comic Sans MS"/>
          <w:b/>
          <w:bCs/>
          <w:color w:val="000000" w:themeColor="text1"/>
        </w:rPr>
      </w:pPr>
      <w:r>
        <w:rPr>
          <w:rFonts w:ascii="Comic Sans MS" w:hAnsi="Comic Sans MS"/>
          <w:b/>
          <w:bCs/>
          <w:color w:val="000000" w:themeColor="text1"/>
        </w:rPr>
        <w:t>I</w:t>
      </w:r>
      <w:r w:rsidR="003469D5" w:rsidRPr="007B1631">
        <w:rPr>
          <w:rFonts w:ascii="Comic Sans MS" w:hAnsi="Comic Sans MS"/>
          <w:b/>
          <w:bCs/>
          <w:color w:val="000000" w:themeColor="text1"/>
        </w:rPr>
        <w:t>ntereses</w:t>
      </w:r>
      <w:r w:rsidR="00540FB9" w:rsidRPr="007B1631">
        <w:rPr>
          <w:rFonts w:ascii="Comic Sans MS" w:hAnsi="Comic Sans MS"/>
          <w:b/>
          <w:bCs/>
          <w:color w:val="000000" w:themeColor="text1"/>
        </w:rPr>
        <w:t xml:space="preserve">: </w:t>
      </w:r>
      <w:r w:rsidR="003469D5" w:rsidRPr="007B1631">
        <w:rPr>
          <w:rFonts w:ascii="Comic Sans MS" w:hAnsi="Comic Sans MS"/>
          <w:color w:val="000000" w:themeColor="text1"/>
        </w:rPr>
        <w:t>Los conflictos de intereses tienen que ver con las motivaciones y las necesidades de cada persona o grupo y con los recursos presentes en ese momento. </w:t>
      </w:r>
    </w:p>
    <w:p w14:paraId="26D81CAD" w14:textId="08D59390" w:rsidR="003469D5" w:rsidRPr="003469D5" w:rsidRDefault="007B1631" w:rsidP="00540FB9">
      <w:pPr>
        <w:ind w:left="360"/>
        <w:jc w:val="both"/>
        <w:rPr>
          <w:rFonts w:ascii="Comic Sans MS" w:hAnsi="Comic Sans MS"/>
          <w:color w:val="000000" w:themeColor="text1"/>
        </w:rPr>
      </w:pPr>
      <w:r>
        <w:rPr>
          <w:rFonts w:ascii="Comic Sans MS" w:hAnsi="Comic Sans MS"/>
          <w:b/>
          <w:bCs/>
          <w:color w:val="000000" w:themeColor="text1"/>
        </w:rPr>
        <w:t>E</w:t>
      </w:r>
      <w:r w:rsidR="003469D5" w:rsidRPr="003469D5">
        <w:rPr>
          <w:rFonts w:ascii="Comic Sans MS" w:hAnsi="Comic Sans MS"/>
          <w:b/>
          <w:bCs/>
          <w:color w:val="000000" w:themeColor="text1"/>
        </w:rPr>
        <w:t>jemplo</w:t>
      </w:r>
      <w:r w:rsidR="003469D5" w:rsidRPr="003469D5">
        <w:rPr>
          <w:rFonts w:ascii="Comic Sans MS" w:hAnsi="Comic Sans MS"/>
          <w:color w:val="000000" w:themeColor="text1"/>
        </w:rPr>
        <w:t>: cuando un trabajador quiere más dinero por la jornada que realiza y la empresa no quiere pagarle más.</w:t>
      </w:r>
    </w:p>
    <w:p w14:paraId="2990C065" w14:textId="3303C754" w:rsidR="003469D5" w:rsidRPr="007B1631" w:rsidRDefault="00540FB9" w:rsidP="003469D5">
      <w:pPr>
        <w:pStyle w:val="Prrafodelista"/>
        <w:numPr>
          <w:ilvl w:val="0"/>
          <w:numId w:val="49"/>
        </w:numPr>
        <w:jc w:val="both"/>
        <w:rPr>
          <w:rFonts w:ascii="Comic Sans MS" w:hAnsi="Comic Sans MS"/>
          <w:b/>
          <w:bCs/>
          <w:color w:val="000000" w:themeColor="text1"/>
        </w:rPr>
      </w:pPr>
      <w:r w:rsidRPr="007B1631">
        <w:rPr>
          <w:rFonts w:ascii="Comic Sans MS" w:hAnsi="Comic Sans MS"/>
          <w:b/>
          <w:bCs/>
          <w:color w:val="000000" w:themeColor="text1"/>
        </w:rPr>
        <w:lastRenderedPageBreak/>
        <w:t>Ético</w:t>
      </w:r>
      <w:r w:rsidR="003469D5" w:rsidRPr="007B1631">
        <w:rPr>
          <w:rFonts w:ascii="Comic Sans MS" w:hAnsi="Comic Sans MS"/>
          <w:b/>
          <w:bCs/>
          <w:color w:val="000000" w:themeColor="text1"/>
        </w:rPr>
        <w:t xml:space="preserve"> y de valores</w:t>
      </w:r>
      <w:r w:rsidR="007B1631" w:rsidRPr="007B1631">
        <w:rPr>
          <w:rFonts w:ascii="Comic Sans MS" w:hAnsi="Comic Sans MS"/>
          <w:b/>
          <w:bCs/>
          <w:color w:val="000000" w:themeColor="text1"/>
        </w:rPr>
        <w:t xml:space="preserve">: </w:t>
      </w:r>
      <w:r w:rsidR="003469D5" w:rsidRPr="007B1631">
        <w:rPr>
          <w:rFonts w:ascii="Comic Sans MS" w:hAnsi="Comic Sans MS"/>
          <w:color w:val="000000" w:themeColor="text1"/>
        </w:rPr>
        <w:t>Tienen que ver con la cultura y el entorno en el que ha crecido la persona. Son frecuentes y complejos, pues no es fácil que una persona cambie los principios que rigen su comportamiento. En el caso del del conflicto ético suele ocurrir cuando una persona ha de tomar una decisión que no concuerda con sus valores más profundos.</w:t>
      </w:r>
    </w:p>
    <w:p w14:paraId="3302BD01" w14:textId="77777777" w:rsidR="007B1631" w:rsidRPr="007B1631" w:rsidRDefault="007B1631" w:rsidP="007B1631">
      <w:pPr>
        <w:pStyle w:val="Prrafodelista"/>
        <w:jc w:val="both"/>
        <w:rPr>
          <w:rFonts w:ascii="Comic Sans MS" w:hAnsi="Comic Sans MS"/>
          <w:b/>
          <w:bCs/>
          <w:color w:val="000000" w:themeColor="text1"/>
        </w:rPr>
      </w:pPr>
    </w:p>
    <w:p w14:paraId="5BE3E189" w14:textId="489AED83" w:rsidR="003469D5" w:rsidRPr="007B1631" w:rsidRDefault="007B1631" w:rsidP="003469D5">
      <w:pPr>
        <w:pStyle w:val="Prrafodelista"/>
        <w:numPr>
          <w:ilvl w:val="0"/>
          <w:numId w:val="49"/>
        </w:numPr>
        <w:jc w:val="both"/>
        <w:rPr>
          <w:rFonts w:ascii="Comic Sans MS" w:hAnsi="Comic Sans MS"/>
          <w:b/>
          <w:bCs/>
          <w:color w:val="000000" w:themeColor="text1"/>
        </w:rPr>
      </w:pPr>
      <w:r w:rsidRPr="007B1631">
        <w:rPr>
          <w:rFonts w:ascii="Comic Sans MS" w:hAnsi="Comic Sans MS"/>
          <w:b/>
          <w:bCs/>
          <w:color w:val="000000" w:themeColor="text1"/>
        </w:rPr>
        <w:t>L</w:t>
      </w:r>
      <w:r w:rsidR="003469D5" w:rsidRPr="007B1631">
        <w:rPr>
          <w:rFonts w:ascii="Comic Sans MS" w:hAnsi="Comic Sans MS"/>
          <w:b/>
          <w:bCs/>
          <w:color w:val="000000" w:themeColor="text1"/>
        </w:rPr>
        <w:t>iderazgo y poder</w:t>
      </w:r>
      <w:r w:rsidRPr="007B1631">
        <w:rPr>
          <w:rFonts w:ascii="Comic Sans MS" w:hAnsi="Comic Sans MS"/>
          <w:b/>
          <w:bCs/>
          <w:color w:val="000000" w:themeColor="text1"/>
        </w:rPr>
        <w:t xml:space="preserve">: </w:t>
      </w:r>
      <w:r w:rsidRPr="007B1631">
        <w:rPr>
          <w:rFonts w:ascii="Comic Sans MS" w:hAnsi="Comic Sans MS"/>
          <w:color w:val="000000" w:themeColor="text1"/>
        </w:rPr>
        <w:t>L</w:t>
      </w:r>
      <w:r w:rsidR="003469D5" w:rsidRPr="007B1631">
        <w:rPr>
          <w:rFonts w:ascii="Comic Sans MS" w:hAnsi="Comic Sans MS"/>
          <w:color w:val="000000" w:themeColor="text1"/>
        </w:rPr>
        <w:t>os conflictos de liderazgo afectan principalmente a las organizaciones y pueden afectar al rendimiento y a la salud de los trabajadores. Un fenómeno característico de los conflictos tiene que ver con la lucha de poder, pues son muchos los autores hablan de la relación entre el conflicto y el poder, al ser una de las causas más habituales.</w:t>
      </w:r>
    </w:p>
    <w:p w14:paraId="63D9F5B7" w14:textId="77777777" w:rsidR="003469D5" w:rsidRPr="003469D5" w:rsidRDefault="003469D5" w:rsidP="003469D5">
      <w:pPr>
        <w:jc w:val="both"/>
        <w:rPr>
          <w:rFonts w:ascii="Comic Sans MS" w:hAnsi="Comic Sans MS"/>
          <w:b/>
          <w:bCs/>
          <w:color w:val="000000" w:themeColor="text1"/>
        </w:rPr>
      </w:pPr>
      <w:r w:rsidRPr="003469D5">
        <w:rPr>
          <w:rFonts w:ascii="Comic Sans MS" w:hAnsi="Comic Sans MS"/>
          <w:b/>
          <w:bCs/>
          <w:color w:val="000000" w:themeColor="text1"/>
        </w:rPr>
        <w:t>Cómo resolver los conflictos</w:t>
      </w:r>
    </w:p>
    <w:p w14:paraId="3BB467B0" w14:textId="77777777" w:rsidR="003469D5" w:rsidRPr="003469D5" w:rsidRDefault="003469D5" w:rsidP="003469D5">
      <w:pPr>
        <w:jc w:val="both"/>
        <w:rPr>
          <w:rFonts w:ascii="Comic Sans MS" w:hAnsi="Comic Sans MS"/>
          <w:color w:val="000000" w:themeColor="text1"/>
        </w:rPr>
      </w:pPr>
      <w:r w:rsidRPr="003469D5">
        <w:rPr>
          <w:rFonts w:ascii="Comic Sans MS" w:hAnsi="Comic Sans MS"/>
          <w:b/>
          <w:bCs/>
          <w:color w:val="000000" w:themeColor="text1"/>
        </w:rPr>
        <w:t>Los conflictos, en muchas ocasiones, pueden propiciar cambios positivos</w:t>
      </w:r>
      <w:r w:rsidRPr="003469D5">
        <w:rPr>
          <w:rFonts w:ascii="Comic Sans MS" w:hAnsi="Comic Sans MS"/>
          <w:color w:val="000000" w:themeColor="text1"/>
        </w:rPr>
        <w:t>. Para ello es necesario que se gestionen correctamente. Es importante entender que hacer un diagnóstico correcto del conflicto va a determinar el éxito en la resolución de las distintas problemáticas. Si abordamos un conflicto de tipo intergrupal o interindividual como si fuese un conflicto intraindividual, las posibilidades de éxito pueden ser escasas.</w:t>
      </w:r>
    </w:p>
    <w:p w14:paraId="12FAAE98" w14:textId="77777777" w:rsidR="003469D5" w:rsidRPr="003469D5" w:rsidRDefault="003469D5" w:rsidP="003469D5">
      <w:pPr>
        <w:jc w:val="both"/>
        <w:rPr>
          <w:rFonts w:ascii="Comic Sans MS" w:hAnsi="Comic Sans MS"/>
          <w:color w:val="000000" w:themeColor="text1"/>
        </w:rPr>
      </w:pPr>
      <w:r w:rsidRPr="003469D5">
        <w:rPr>
          <w:rFonts w:ascii="Comic Sans MS" w:hAnsi="Comic Sans MS"/>
          <w:color w:val="000000" w:themeColor="text1"/>
        </w:rPr>
        <w:t>Por ejemplo, podemos encontrarnos trabajando en una empresa en la que el principal problema sean las malas prácticas del departamento de recursos humanos, que están generando un conflicto de rol en los trabajadores. Éstos no saben exactamente cuáles son sus funciones, y este conflicto genera estrés y malestar en los empleados. Si abordamos esta situación como un problema del trabajador, estaremos atacando al objetivo equivocado. </w:t>
      </w:r>
    </w:p>
    <w:p w14:paraId="49054610" w14:textId="39C098D5" w:rsidR="00136C22" w:rsidRPr="00821CD0" w:rsidRDefault="003469D5" w:rsidP="003469D5">
      <w:pPr>
        <w:jc w:val="both"/>
        <w:rPr>
          <w:rFonts w:ascii="Comic Sans MS" w:hAnsi="Comic Sans MS"/>
          <w:color w:val="000000" w:themeColor="text1"/>
        </w:rPr>
      </w:pPr>
      <w:r w:rsidRPr="003469D5">
        <w:rPr>
          <w:rFonts w:ascii="Comic Sans MS" w:hAnsi="Comic Sans MS"/>
          <w:color w:val="000000" w:themeColor="text1"/>
        </w:rPr>
        <w:t>Quizás podamos reducir los síntomas momentáneamente, pero el problema seguirá ahí, en la mala gestión organizacional. Por lo tanto, antes de tomar cualquier acción para paliar los efectos del conflicto, es necesario saber cuál es la raíz o la base del problema.</w:t>
      </w:r>
    </w:p>
    <w:p w14:paraId="6A5DAB54" w14:textId="77777777" w:rsidR="00136C22" w:rsidRDefault="00136C22" w:rsidP="00136C22">
      <w:pPr>
        <w:rPr>
          <w:rFonts w:ascii="Comic Sans MS" w:hAnsi="Comic Sans MS"/>
          <w:color w:val="000000" w:themeColor="text1"/>
          <w:sz w:val="24"/>
          <w:szCs w:val="24"/>
          <w:u w:val="single"/>
        </w:rPr>
      </w:pPr>
      <w:r>
        <w:rPr>
          <w:rFonts w:ascii="Comic Sans MS" w:hAnsi="Comic Sans MS"/>
          <w:color w:val="000000" w:themeColor="text1"/>
          <w:sz w:val="24"/>
          <w:szCs w:val="24"/>
          <w:u w:val="single"/>
        </w:rPr>
        <w:t>Actividad</w:t>
      </w:r>
    </w:p>
    <w:p w14:paraId="2682955A" w14:textId="6C3C5F80" w:rsidR="00136C22" w:rsidRPr="002E1CAE" w:rsidRDefault="009E1924" w:rsidP="00821CD0">
      <w:pPr>
        <w:pStyle w:val="Prrafodelista"/>
        <w:numPr>
          <w:ilvl w:val="0"/>
          <w:numId w:val="37"/>
        </w:numPr>
        <w:jc w:val="both"/>
        <w:rPr>
          <w:rFonts w:ascii="Comic Sans MS" w:hAnsi="Comic Sans MS"/>
          <w:color w:val="000000" w:themeColor="text1"/>
          <w:sz w:val="24"/>
          <w:szCs w:val="24"/>
          <w:u w:val="single"/>
        </w:rPr>
      </w:pPr>
      <w:r w:rsidRPr="002E1CAE">
        <w:rPr>
          <w:rFonts w:ascii="Comic Sans MS" w:hAnsi="Comic Sans MS"/>
          <w:color w:val="000000" w:themeColor="text1"/>
          <w:sz w:val="24"/>
          <w:szCs w:val="24"/>
        </w:rPr>
        <w:t>Realiza la lectura y analiza los diferentes tipos de conflictos.</w:t>
      </w:r>
    </w:p>
    <w:p w14:paraId="52A3CB44" w14:textId="77777777" w:rsidR="002E1CAE" w:rsidRPr="002E1CAE" w:rsidRDefault="00136C22" w:rsidP="002E1CAE">
      <w:pPr>
        <w:pStyle w:val="Prrafodelista"/>
        <w:numPr>
          <w:ilvl w:val="0"/>
          <w:numId w:val="37"/>
        </w:numPr>
        <w:jc w:val="both"/>
        <w:rPr>
          <w:rFonts w:ascii="Comic Sans MS" w:hAnsi="Comic Sans MS"/>
          <w:color w:val="000000" w:themeColor="text1"/>
          <w:sz w:val="24"/>
          <w:szCs w:val="24"/>
          <w:u w:val="single"/>
        </w:rPr>
      </w:pPr>
      <w:r w:rsidRPr="002E1CAE">
        <w:rPr>
          <w:rFonts w:ascii="Comic Sans MS" w:hAnsi="Comic Sans MS"/>
          <w:color w:val="000000" w:themeColor="text1"/>
          <w:sz w:val="24"/>
          <w:szCs w:val="24"/>
        </w:rPr>
        <w:t>R</w:t>
      </w:r>
      <w:r w:rsidR="009E1924" w:rsidRPr="002E1CAE">
        <w:rPr>
          <w:rFonts w:ascii="Comic Sans MS" w:hAnsi="Comic Sans MS"/>
          <w:color w:val="000000" w:themeColor="text1"/>
          <w:sz w:val="24"/>
          <w:szCs w:val="24"/>
        </w:rPr>
        <w:t xml:space="preserve">ealiza la siguiente tabla teniendo en cuenta </w:t>
      </w:r>
      <w:r w:rsidR="009E1924" w:rsidRPr="002E1CAE">
        <w:rPr>
          <w:rFonts w:ascii="Comic Sans MS" w:hAnsi="Comic Sans MS"/>
          <w:color w:val="000000" w:themeColor="text1"/>
          <w:sz w:val="24"/>
          <w:szCs w:val="24"/>
          <w:u w:val="single"/>
        </w:rPr>
        <w:t>los tipos de conflictos</w:t>
      </w:r>
      <w:r w:rsidR="002E1CAE" w:rsidRPr="002E1CAE">
        <w:rPr>
          <w:rFonts w:ascii="Comic Sans MS" w:hAnsi="Comic Sans MS"/>
          <w:color w:val="000000" w:themeColor="text1"/>
          <w:sz w:val="24"/>
          <w:szCs w:val="24"/>
        </w:rPr>
        <w:t xml:space="preserve">: </w:t>
      </w:r>
      <w:r w:rsidR="001C669B" w:rsidRPr="002E1CAE">
        <w:rPr>
          <w:rFonts w:ascii="Comic Sans MS" w:hAnsi="Comic Sans MS"/>
          <w:color w:val="000000" w:themeColor="text1"/>
          <w:sz w:val="24"/>
          <w:szCs w:val="24"/>
        </w:rPr>
        <w:t>Escribirás un caso real para cada tipo de conflicto</w:t>
      </w:r>
      <w:r w:rsidR="002E1CAE">
        <w:rPr>
          <w:rFonts w:ascii="Comic Sans MS" w:hAnsi="Comic Sans MS"/>
          <w:color w:val="000000" w:themeColor="text1"/>
          <w:sz w:val="24"/>
          <w:szCs w:val="24"/>
        </w:rPr>
        <w:t>.</w:t>
      </w:r>
    </w:p>
    <w:p w14:paraId="7E96D2A7" w14:textId="3A0C04C5" w:rsidR="00136C22" w:rsidRPr="002E1CAE" w:rsidRDefault="002E1CAE" w:rsidP="002E1CAE">
      <w:pPr>
        <w:pStyle w:val="Prrafodelista"/>
        <w:jc w:val="both"/>
        <w:rPr>
          <w:rFonts w:ascii="Comic Sans MS" w:hAnsi="Comic Sans MS"/>
          <w:color w:val="000000" w:themeColor="text1"/>
          <w:sz w:val="24"/>
          <w:szCs w:val="24"/>
          <w:u w:val="single"/>
        </w:rPr>
      </w:pPr>
      <w:r>
        <w:rPr>
          <w:rFonts w:ascii="Comic Sans MS" w:hAnsi="Comic Sans MS"/>
          <w:color w:val="000000" w:themeColor="text1"/>
          <w:sz w:val="24"/>
          <w:szCs w:val="24"/>
        </w:rPr>
        <w:t>C</w:t>
      </w:r>
      <w:r w:rsidR="001C669B" w:rsidRPr="002E1CAE">
        <w:rPr>
          <w:rFonts w:ascii="Comic Sans MS" w:hAnsi="Comic Sans MS"/>
          <w:color w:val="000000" w:themeColor="text1"/>
          <w:sz w:val="24"/>
          <w:szCs w:val="24"/>
        </w:rPr>
        <w:t>onsultado, conoci</w:t>
      </w:r>
      <w:r w:rsidR="00821CD0" w:rsidRPr="002E1CAE">
        <w:rPr>
          <w:rFonts w:ascii="Comic Sans MS" w:hAnsi="Comic Sans MS"/>
          <w:color w:val="000000" w:themeColor="text1"/>
          <w:sz w:val="24"/>
          <w:szCs w:val="24"/>
        </w:rPr>
        <w:t xml:space="preserve">do, </w:t>
      </w:r>
      <w:r w:rsidR="001C669B" w:rsidRPr="002E1CAE">
        <w:rPr>
          <w:rFonts w:ascii="Comic Sans MS" w:hAnsi="Comic Sans MS"/>
          <w:color w:val="000000" w:themeColor="text1"/>
          <w:sz w:val="24"/>
          <w:szCs w:val="24"/>
        </w:rPr>
        <w:t xml:space="preserve">escuchado </w:t>
      </w:r>
      <w:r w:rsidR="00821CD0" w:rsidRPr="002E1CAE">
        <w:rPr>
          <w:rFonts w:ascii="Comic Sans MS" w:hAnsi="Comic Sans MS"/>
          <w:color w:val="000000" w:themeColor="text1"/>
          <w:sz w:val="24"/>
          <w:szCs w:val="24"/>
        </w:rPr>
        <w:t xml:space="preserve">o </w:t>
      </w:r>
      <w:r w:rsidR="001C669B" w:rsidRPr="002E1CAE">
        <w:rPr>
          <w:rFonts w:ascii="Comic Sans MS" w:hAnsi="Comic Sans MS"/>
          <w:color w:val="000000" w:themeColor="text1"/>
          <w:sz w:val="24"/>
          <w:szCs w:val="24"/>
        </w:rPr>
        <w:t xml:space="preserve">visto en medios de comunicación, a </w:t>
      </w:r>
      <w:r w:rsidR="00821CD0" w:rsidRPr="002E1CAE">
        <w:rPr>
          <w:rFonts w:ascii="Comic Sans MS" w:hAnsi="Comic Sans MS"/>
          <w:color w:val="000000" w:themeColor="text1"/>
          <w:sz w:val="24"/>
          <w:szCs w:val="24"/>
        </w:rPr>
        <w:t>continuación,</w:t>
      </w:r>
      <w:r w:rsidR="001C669B" w:rsidRPr="002E1CAE">
        <w:rPr>
          <w:rFonts w:ascii="Comic Sans MS" w:hAnsi="Comic Sans MS"/>
          <w:color w:val="000000" w:themeColor="text1"/>
          <w:sz w:val="24"/>
          <w:szCs w:val="24"/>
        </w:rPr>
        <w:t xml:space="preserve"> para cada caso llenaras la tabla con la información solicitada. </w:t>
      </w:r>
    </w:p>
    <w:p w14:paraId="322EEC41" w14:textId="77777777" w:rsidR="002E1CAE" w:rsidRDefault="002E1CAE" w:rsidP="00821CD0">
      <w:pPr>
        <w:pStyle w:val="Prrafodelista"/>
        <w:jc w:val="both"/>
        <w:rPr>
          <w:rFonts w:ascii="Comic Sans MS" w:hAnsi="Comic Sans MS"/>
          <w:color w:val="000000" w:themeColor="text1"/>
          <w:sz w:val="24"/>
          <w:szCs w:val="24"/>
        </w:rPr>
      </w:pPr>
    </w:p>
    <w:p w14:paraId="48C5A0DC" w14:textId="7A1FD4AD" w:rsidR="00821CD0" w:rsidRPr="004E68C7" w:rsidRDefault="00821CD0" w:rsidP="00821CD0">
      <w:pPr>
        <w:pStyle w:val="Prrafodelista"/>
        <w:jc w:val="both"/>
        <w:rPr>
          <w:rFonts w:ascii="Comic Sans MS" w:hAnsi="Comic Sans MS"/>
          <w:color w:val="FF0000"/>
          <w:sz w:val="24"/>
          <w:szCs w:val="24"/>
        </w:rPr>
      </w:pPr>
      <w:r w:rsidRPr="004E68C7">
        <w:rPr>
          <w:rFonts w:ascii="Comic Sans MS" w:hAnsi="Comic Sans MS"/>
          <w:color w:val="FF0000"/>
          <w:sz w:val="24"/>
          <w:szCs w:val="24"/>
        </w:rPr>
        <w:t xml:space="preserve">NOTA: </w:t>
      </w:r>
    </w:p>
    <w:p w14:paraId="20053413" w14:textId="7488CF8D" w:rsidR="00821CD0" w:rsidRPr="002E1CAE" w:rsidRDefault="00821CD0" w:rsidP="00821CD0">
      <w:pPr>
        <w:pStyle w:val="Prrafodelista"/>
        <w:jc w:val="both"/>
        <w:rPr>
          <w:rFonts w:ascii="Comic Sans MS" w:hAnsi="Comic Sans MS"/>
          <w:color w:val="000000" w:themeColor="text1"/>
          <w:sz w:val="24"/>
          <w:szCs w:val="24"/>
        </w:rPr>
      </w:pPr>
      <w:r w:rsidRPr="002E1CAE">
        <w:rPr>
          <w:rFonts w:ascii="Comic Sans MS" w:hAnsi="Comic Sans MS"/>
          <w:color w:val="000000" w:themeColor="text1"/>
          <w:sz w:val="24"/>
          <w:szCs w:val="24"/>
        </w:rPr>
        <w:t>Puedes hacerlo en la guía</w:t>
      </w:r>
      <w:r w:rsidR="004E68C7">
        <w:rPr>
          <w:rFonts w:ascii="Comic Sans MS" w:hAnsi="Comic Sans MS"/>
          <w:color w:val="000000" w:themeColor="text1"/>
          <w:sz w:val="24"/>
          <w:szCs w:val="24"/>
        </w:rPr>
        <w:t xml:space="preserve">, en otro archivo de </w:t>
      </w:r>
      <w:proofErr w:type="spellStart"/>
      <w:r w:rsidR="004E68C7">
        <w:rPr>
          <w:rFonts w:ascii="Comic Sans MS" w:hAnsi="Comic Sans MS"/>
          <w:color w:val="000000" w:themeColor="text1"/>
          <w:sz w:val="24"/>
          <w:szCs w:val="24"/>
        </w:rPr>
        <w:t>word</w:t>
      </w:r>
      <w:proofErr w:type="spellEnd"/>
      <w:r w:rsidRPr="002E1CAE">
        <w:rPr>
          <w:rFonts w:ascii="Comic Sans MS" w:hAnsi="Comic Sans MS"/>
          <w:color w:val="000000" w:themeColor="text1"/>
          <w:sz w:val="24"/>
          <w:szCs w:val="24"/>
        </w:rPr>
        <w:t xml:space="preserve"> o en tu cuaderno.</w:t>
      </w:r>
    </w:p>
    <w:p w14:paraId="499024F1" w14:textId="162F67A4" w:rsidR="00821CD0" w:rsidRDefault="00821CD0" w:rsidP="002E1CAE">
      <w:pPr>
        <w:pStyle w:val="Prrafodelista"/>
        <w:jc w:val="both"/>
        <w:rPr>
          <w:rFonts w:ascii="Comic Sans MS" w:hAnsi="Comic Sans MS"/>
          <w:color w:val="000000" w:themeColor="text1"/>
          <w:sz w:val="24"/>
          <w:szCs w:val="24"/>
        </w:rPr>
      </w:pPr>
      <w:r w:rsidRPr="002E1CAE">
        <w:rPr>
          <w:rFonts w:ascii="Comic Sans MS" w:hAnsi="Comic Sans MS"/>
          <w:color w:val="000000" w:themeColor="text1"/>
          <w:sz w:val="24"/>
          <w:szCs w:val="24"/>
        </w:rPr>
        <w:t xml:space="preserve">Enviaras la evidencia de la actividad finalizada el próximo </w:t>
      </w:r>
      <w:r w:rsidRPr="002E1CAE">
        <w:rPr>
          <w:rFonts w:ascii="Comic Sans MS" w:hAnsi="Comic Sans MS"/>
          <w:color w:val="000000" w:themeColor="text1"/>
          <w:sz w:val="24"/>
          <w:szCs w:val="24"/>
          <w:u w:val="single"/>
        </w:rPr>
        <w:t>martes 7 de julio</w:t>
      </w:r>
      <w:r w:rsidRPr="002E1CAE">
        <w:rPr>
          <w:rFonts w:ascii="Comic Sans MS" w:hAnsi="Comic Sans MS"/>
          <w:color w:val="000000" w:themeColor="text1"/>
          <w:sz w:val="24"/>
          <w:szCs w:val="24"/>
        </w:rPr>
        <w:t>, quiere decir que tendrás suficiente tiempo para investigar y realizar un excelente trabajo</w:t>
      </w:r>
      <w:r w:rsidR="002E1CAE">
        <w:rPr>
          <w:rFonts w:ascii="Comic Sans MS" w:hAnsi="Comic Sans MS"/>
          <w:color w:val="000000" w:themeColor="text1"/>
          <w:sz w:val="24"/>
          <w:szCs w:val="24"/>
        </w:rPr>
        <w:t xml:space="preserve"> ya que e</w:t>
      </w:r>
      <w:r w:rsidRPr="002E1CAE">
        <w:rPr>
          <w:rFonts w:ascii="Comic Sans MS" w:hAnsi="Comic Sans MS"/>
          <w:color w:val="000000" w:themeColor="text1"/>
          <w:sz w:val="24"/>
          <w:szCs w:val="24"/>
        </w:rPr>
        <w:t xml:space="preserve">sta semana no </w:t>
      </w:r>
      <w:r w:rsidR="002E1CAE">
        <w:rPr>
          <w:rFonts w:ascii="Comic Sans MS" w:hAnsi="Comic Sans MS"/>
          <w:color w:val="000000" w:themeColor="text1"/>
          <w:sz w:val="24"/>
          <w:szCs w:val="24"/>
        </w:rPr>
        <w:t xml:space="preserve">tendrás que </w:t>
      </w:r>
      <w:r w:rsidRPr="002E1CAE">
        <w:rPr>
          <w:rFonts w:ascii="Comic Sans MS" w:hAnsi="Comic Sans MS"/>
          <w:color w:val="000000" w:themeColor="text1"/>
          <w:sz w:val="24"/>
          <w:szCs w:val="24"/>
        </w:rPr>
        <w:t>enviar evidencia.</w:t>
      </w:r>
    </w:p>
    <w:p w14:paraId="33A7B919" w14:textId="29E3B9AF" w:rsidR="002E1CAE" w:rsidRPr="002E1CAE" w:rsidRDefault="002E1CAE" w:rsidP="002E1CAE">
      <w:pPr>
        <w:pStyle w:val="Prrafodelista"/>
        <w:jc w:val="both"/>
        <w:rPr>
          <w:rFonts w:ascii="Comic Sans MS" w:hAnsi="Comic Sans MS"/>
          <w:color w:val="000000" w:themeColor="text1"/>
          <w:sz w:val="24"/>
          <w:szCs w:val="24"/>
        </w:rPr>
      </w:pPr>
      <w:r>
        <w:rPr>
          <w:rFonts w:ascii="Comic Sans MS" w:hAnsi="Comic Sans MS"/>
          <w:color w:val="000000" w:themeColor="text1"/>
          <w:sz w:val="24"/>
          <w:szCs w:val="24"/>
        </w:rPr>
        <w:t>Cualquier duda o inquietud que tengan saben que pueden escribirme al grupo del WhatsApp o por el correo.</w:t>
      </w:r>
    </w:p>
    <w:p w14:paraId="7B1C54B0" w14:textId="77777777" w:rsidR="00136C22" w:rsidRPr="00821CD0" w:rsidRDefault="00136C22" w:rsidP="00821CD0">
      <w:pPr>
        <w:rPr>
          <w:rFonts w:ascii="Comic Sans MS" w:hAnsi="Comic Sans MS"/>
          <w:color w:val="000000" w:themeColor="text1"/>
          <w:sz w:val="24"/>
          <w:szCs w:val="24"/>
        </w:rPr>
      </w:pPr>
      <w:r w:rsidRPr="002E1CAE">
        <w:rPr>
          <w:rFonts w:ascii="Comic Sans MS" w:hAnsi="Comic Sans MS"/>
          <w:color w:val="000000" w:themeColor="text1"/>
          <w:sz w:val="24"/>
          <w:szCs w:val="24"/>
        </w:rPr>
        <w:t>Recuerden que las evidencias se envían a</w:t>
      </w:r>
      <w:r w:rsidRPr="00821CD0">
        <w:rPr>
          <w:rFonts w:ascii="Comic Sans MS" w:hAnsi="Comic Sans MS"/>
          <w:color w:val="000000" w:themeColor="text1"/>
          <w:sz w:val="24"/>
          <w:szCs w:val="24"/>
        </w:rPr>
        <w:t xml:space="preserve"> </w:t>
      </w:r>
      <w:hyperlink r:id="rId7" w:history="1">
        <w:r w:rsidRPr="00821CD0">
          <w:rPr>
            <w:rStyle w:val="Hipervnculo"/>
            <w:rFonts w:ascii="Comic Sans MS" w:hAnsi="Comic Sans MS"/>
            <w:sz w:val="24"/>
            <w:szCs w:val="24"/>
          </w:rPr>
          <w:t>adrianaholguin@campus.com.co</w:t>
        </w:r>
      </w:hyperlink>
    </w:p>
    <w:p w14:paraId="10328735" w14:textId="2CB3F055" w:rsidR="00A15D5D" w:rsidRDefault="006847D1" w:rsidP="002E1CAE">
      <w:r w:rsidRPr="002E1CAE">
        <w:rPr>
          <w:rFonts w:ascii="Comic Sans MS" w:eastAsia="Calibri" w:hAnsi="Comic Sans MS" w:cs="Arial"/>
          <w:sz w:val="24"/>
          <w:szCs w:val="24"/>
        </w:rPr>
        <w:lastRenderedPageBreak/>
        <w:t>DIOS ME LAS BENDIGA</w:t>
      </w:r>
      <w:r w:rsidR="00107B09" w:rsidRPr="002E1CAE">
        <w:rPr>
          <w:rFonts w:ascii="Comic Sans MS" w:eastAsia="Calibri" w:hAnsi="Comic Sans MS" w:cs="Arial"/>
          <w:sz w:val="24"/>
          <w:szCs w:val="24"/>
        </w:rPr>
        <w:t>, las extraño</w:t>
      </w:r>
      <w:r w:rsidR="00490FE4" w:rsidRPr="002E1CAE">
        <w:rPr>
          <w:rFonts w:ascii="Comic Sans MS" w:eastAsia="Calibri" w:hAnsi="Comic Sans MS" w:cs="Arial"/>
          <w:sz w:val="24"/>
          <w:szCs w:val="24"/>
        </w:rPr>
        <w:t xml:space="preserve">, </w:t>
      </w:r>
      <w:r w:rsidRPr="002E1CAE">
        <w:rPr>
          <w:rFonts w:ascii="Comic Sans MS" w:eastAsia="Calibri" w:hAnsi="Comic Sans MS" w:cs="Arial"/>
          <w:sz w:val="24"/>
          <w:szCs w:val="24"/>
        </w:rPr>
        <w:t>LAS QUIERO MUCHO.</w:t>
      </w:r>
      <w:r w:rsidR="000F1FF3">
        <w:tab/>
      </w:r>
    </w:p>
    <w:p w14:paraId="0E17B543" w14:textId="3E9190A6" w:rsidR="00821CD0" w:rsidRDefault="00821CD0" w:rsidP="00490FE4">
      <w:pPr>
        <w:pStyle w:val="Prrafodelista"/>
      </w:pPr>
    </w:p>
    <w:tbl>
      <w:tblPr>
        <w:tblStyle w:val="Tablaconcuadrcula"/>
        <w:tblW w:w="0" w:type="auto"/>
        <w:tblInd w:w="720" w:type="dxa"/>
        <w:tblLook w:val="04A0" w:firstRow="1" w:lastRow="0" w:firstColumn="1" w:lastColumn="0" w:noHBand="0" w:noVBand="1"/>
      </w:tblPr>
      <w:tblGrid>
        <w:gridCol w:w="1969"/>
        <w:gridCol w:w="2143"/>
        <w:gridCol w:w="1986"/>
        <w:gridCol w:w="1986"/>
        <w:gridCol w:w="1986"/>
      </w:tblGrid>
      <w:tr w:rsidR="00821CD0" w14:paraId="79A4C94C" w14:textId="77777777" w:rsidTr="001611A2">
        <w:tc>
          <w:tcPr>
            <w:tcW w:w="10070" w:type="dxa"/>
            <w:gridSpan w:val="5"/>
            <w:shd w:val="clear" w:color="auto" w:fill="5B9BD5" w:themeFill="accent1"/>
          </w:tcPr>
          <w:p w14:paraId="63F6443D" w14:textId="453812C7" w:rsidR="00821CD0" w:rsidRPr="001611A2" w:rsidRDefault="00821CD0" w:rsidP="00821CD0">
            <w:pPr>
              <w:pStyle w:val="Prrafodelista"/>
              <w:ind w:left="0"/>
              <w:jc w:val="center"/>
              <w:rPr>
                <w:rFonts w:ascii="Comic Sans MS" w:eastAsia="Calibri" w:hAnsi="Comic Sans MS" w:cs="Arial"/>
                <w:b/>
                <w:bCs/>
                <w:color w:val="002060"/>
                <w:sz w:val="20"/>
                <w:szCs w:val="20"/>
              </w:rPr>
            </w:pPr>
            <w:r w:rsidRPr="001611A2">
              <w:rPr>
                <w:rFonts w:ascii="Comic Sans MS" w:eastAsia="Calibri" w:hAnsi="Comic Sans MS" w:cs="Arial"/>
                <w:b/>
                <w:bCs/>
                <w:color w:val="002060"/>
                <w:sz w:val="20"/>
                <w:szCs w:val="20"/>
              </w:rPr>
              <w:t>ANALISIS DE CONFLICTOS</w:t>
            </w:r>
          </w:p>
        </w:tc>
      </w:tr>
      <w:tr w:rsidR="00821CD0" w14:paraId="645EB1CC" w14:textId="77777777" w:rsidTr="001611A2">
        <w:tc>
          <w:tcPr>
            <w:tcW w:w="1969" w:type="dxa"/>
            <w:shd w:val="clear" w:color="auto" w:fill="DEEAF6" w:themeFill="accent1" w:themeFillTint="33"/>
          </w:tcPr>
          <w:p w14:paraId="41CB7374" w14:textId="33B03E4D" w:rsidR="00821CD0" w:rsidRPr="001611A2" w:rsidRDefault="00821CD0" w:rsidP="001611A2">
            <w:pPr>
              <w:pStyle w:val="Prrafodelista"/>
              <w:ind w:left="0"/>
              <w:jc w:val="center"/>
              <w:rPr>
                <w:rFonts w:ascii="Comic Sans MS" w:eastAsia="Calibri" w:hAnsi="Comic Sans MS" w:cs="Arial"/>
                <w:sz w:val="20"/>
                <w:szCs w:val="20"/>
              </w:rPr>
            </w:pPr>
            <w:r w:rsidRPr="001611A2">
              <w:rPr>
                <w:rFonts w:ascii="Comic Sans MS" w:eastAsia="Calibri" w:hAnsi="Comic Sans MS" w:cs="Arial"/>
                <w:sz w:val="20"/>
                <w:szCs w:val="20"/>
              </w:rPr>
              <w:t>Tipo de conflictos</w:t>
            </w:r>
          </w:p>
        </w:tc>
        <w:tc>
          <w:tcPr>
            <w:tcW w:w="2143" w:type="dxa"/>
            <w:shd w:val="clear" w:color="auto" w:fill="DEEAF6" w:themeFill="accent1" w:themeFillTint="33"/>
          </w:tcPr>
          <w:p w14:paraId="3518F2F2" w14:textId="59178D79" w:rsidR="00821CD0" w:rsidRPr="001611A2" w:rsidRDefault="00821CD0" w:rsidP="001611A2">
            <w:pPr>
              <w:pStyle w:val="Prrafodelista"/>
              <w:ind w:left="0"/>
              <w:jc w:val="center"/>
              <w:rPr>
                <w:rFonts w:ascii="Comic Sans MS" w:eastAsia="Calibri" w:hAnsi="Comic Sans MS" w:cs="Arial"/>
                <w:sz w:val="20"/>
                <w:szCs w:val="20"/>
              </w:rPr>
            </w:pPr>
            <w:r w:rsidRPr="001611A2">
              <w:rPr>
                <w:rFonts w:ascii="Comic Sans MS" w:eastAsia="Calibri" w:hAnsi="Comic Sans MS" w:cs="Arial"/>
                <w:sz w:val="20"/>
                <w:szCs w:val="20"/>
              </w:rPr>
              <w:t>Descripción del caso</w:t>
            </w:r>
          </w:p>
        </w:tc>
        <w:tc>
          <w:tcPr>
            <w:tcW w:w="1986" w:type="dxa"/>
            <w:shd w:val="clear" w:color="auto" w:fill="DEEAF6" w:themeFill="accent1" w:themeFillTint="33"/>
          </w:tcPr>
          <w:p w14:paraId="192D0489" w14:textId="4228FEE7" w:rsidR="00821CD0" w:rsidRPr="001611A2" w:rsidRDefault="00821CD0" w:rsidP="001611A2">
            <w:pPr>
              <w:pStyle w:val="Prrafodelista"/>
              <w:ind w:left="0"/>
              <w:jc w:val="center"/>
              <w:rPr>
                <w:rFonts w:ascii="Comic Sans MS" w:eastAsia="Calibri" w:hAnsi="Comic Sans MS" w:cs="Arial"/>
                <w:sz w:val="20"/>
                <w:szCs w:val="20"/>
              </w:rPr>
            </w:pPr>
            <w:r w:rsidRPr="001611A2">
              <w:rPr>
                <w:rFonts w:ascii="Comic Sans MS" w:eastAsia="Calibri" w:hAnsi="Comic Sans MS" w:cs="Arial"/>
                <w:sz w:val="20"/>
                <w:szCs w:val="20"/>
              </w:rPr>
              <w:t>Consecuencias</w:t>
            </w:r>
          </w:p>
        </w:tc>
        <w:tc>
          <w:tcPr>
            <w:tcW w:w="1986" w:type="dxa"/>
            <w:shd w:val="clear" w:color="auto" w:fill="DEEAF6" w:themeFill="accent1" w:themeFillTint="33"/>
          </w:tcPr>
          <w:p w14:paraId="6F13AE58" w14:textId="15510B43" w:rsidR="00821CD0" w:rsidRPr="001611A2" w:rsidRDefault="00821CD0" w:rsidP="001611A2">
            <w:pPr>
              <w:pStyle w:val="Prrafodelista"/>
              <w:ind w:left="0"/>
              <w:jc w:val="center"/>
              <w:rPr>
                <w:rFonts w:ascii="Comic Sans MS" w:eastAsia="Calibri" w:hAnsi="Comic Sans MS" w:cs="Arial"/>
                <w:sz w:val="20"/>
                <w:szCs w:val="20"/>
              </w:rPr>
            </w:pPr>
            <w:r w:rsidRPr="001611A2">
              <w:rPr>
                <w:rFonts w:ascii="Comic Sans MS" w:eastAsia="Calibri" w:hAnsi="Comic Sans MS" w:cs="Arial"/>
                <w:sz w:val="20"/>
                <w:szCs w:val="20"/>
              </w:rPr>
              <w:t>Organismos, organizaciones o personas que</w:t>
            </w:r>
            <w:r w:rsidR="001611A2">
              <w:rPr>
                <w:rFonts w:ascii="Comic Sans MS" w:eastAsia="Calibri" w:hAnsi="Comic Sans MS" w:cs="Arial"/>
                <w:sz w:val="20"/>
                <w:szCs w:val="20"/>
              </w:rPr>
              <w:t xml:space="preserve"> mediaron o </w:t>
            </w:r>
            <w:r w:rsidR="001611A2" w:rsidRPr="001611A2">
              <w:rPr>
                <w:rFonts w:ascii="Comic Sans MS" w:eastAsia="Calibri" w:hAnsi="Comic Sans MS" w:cs="Arial"/>
                <w:sz w:val="20"/>
                <w:szCs w:val="20"/>
              </w:rPr>
              <w:t>pueden</w:t>
            </w:r>
            <w:r w:rsidRPr="001611A2">
              <w:rPr>
                <w:rFonts w:ascii="Comic Sans MS" w:eastAsia="Calibri" w:hAnsi="Comic Sans MS" w:cs="Arial"/>
                <w:sz w:val="20"/>
                <w:szCs w:val="20"/>
              </w:rPr>
              <w:t xml:space="preserve"> mediar en la solución del conflicto.</w:t>
            </w:r>
          </w:p>
        </w:tc>
        <w:tc>
          <w:tcPr>
            <w:tcW w:w="1986" w:type="dxa"/>
            <w:shd w:val="clear" w:color="auto" w:fill="DEEAF6" w:themeFill="accent1" w:themeFillTint="33"/>
          </w:tcPr>
          <w:p w14:paraId="6114571C" w14:textId="18AF5955" w:rsidR="00821CD0" w:rsidRPr="001611A2" w:rsidRDefault="00821CD0" w:rsidP="001611A2">
            <w:pPr>
              <w:pStyle w:val="Prrafodelista"/>
              <w:ind w:left="0"/>
              <w:jc w:val="center"/>
              <w:rPr>
                <w:rFonts w:ascii="Comic Sans MS" w:eastAsia="Calibri" w:hAnsi="Comic Sans MS" w:cs="Arial"/>
                <w:sz w:val="20"/>
                <w:szCs w:val="20"/>
              </w:rPr>
            </w:pPr>
            <w:r w:rsidRPr="001611A2">
              <w:rPr>
                <w:rFonts w:ascii="Comic Sans MS" w:eastAsia="Calibri" w:hAnsi="Comic Sans MS" w:cs="Arial"/>
                <w:sz w:val="20"/>
                <w:szCs w:val="20"/>
              </w:rPr>
              <w:t xml:space="preserve">Estrategias y acciones </w:t>
            </w:r>
            <w:r w:rsidR="002E1CAE">
              <w:rPr>
                <w:rFonts w:ascii="Comic Sans MS" w:eastAsia="Calibri" w:hAnsi="Comic Sans MS" w:cs="Arial"/>
                <w:sz w:val="20"/>
                <w:szCs w:val="20"/>
              </w:rPr>
              <w:t xml:space="preserve">que se dieron o se pueden dar </w:t>
            </w:r>
            <w:r w:rsidRPr="001611A2">
              <w:rPr>
                <w:rFonts w:ascii="Comic Sans MS" w:eastAsia="Calibri" w:hAnsi="Comic Sans MS" w:cs="Arial"/>
                <w:sz w:val="20"/>
                <w:szCs w:val="20"/>
              </w:rPr>
              <w:t>para la resolución del conflicto.</w:t>
            </w:r>
          </w:p>
        </w:tc>
      </w:tr>
      <w:tr w:rsidR="00821CD0" w14:paraId="44FEDDC8" w14:textId="77777777" w:rsidTr="001611A2">
        <w:tc>
          <w:tcPr>
            <w:tcW w:w="1969" w:type="dxa"/>
          </w:tcPr>
          <w:p w14:paraId="1FD7DD24" w14:textId="65AFCBE2" w:rsidR="00821CD0" w:rsidRP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Real </w:t>
            </w:r>
          </w:p>
        </w:tc>
        <w:tc>
          <w:tcPr>
            <w:tcW w:w="2143" w:type="dxa"/>
          </w:tcPr>
          <w:p w14:paraId="374B757C"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64E6F3DB"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0B260249"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4C32694F" w14:textId="77777777" w:rsidR="00821CD0" w:rsidRPr="001611A2" w:rsidRDefault="00821CD0" w:rsidP="00490FE4">
            <w:pPr>
              <w:pStyle w:val="Prrafodelista"/>
              <w:ind w:left="0"/>
              <w:rPr>
                <w:rFonts w:ascii="Comic Sans MS" w:eastAsia="Calibri" w:hAnsi="Comic Sans MS" w:cs="Arial"/>
                <w:sz w:val="20"/>
                <w:szCs w:val="20"/>
              </w:rPr>
            </w:pPr>
          </w:p>
        </w:tc>
      </w:tr>
      <w:tr w:rsidR="00821CD0" w14:paraId="610B11E4" w14:textId="77777777" w:rsidTr="001611A2">
        <w:tc>
          <w:tcPr>
            <w:tcW w:w="1969" w:type="dxa"/>
          </w:tcPr>
          <w:p w14:paraId="008F1295" w14:textId="502A00F7" w:rsidR="00821CD0" w:rsidRP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Imaginario </w:t>
            </w:r>
          </w:p>
        </w:tc>
        <w:tc>
          <w:tcPr>
            <w:tcW w:w="2143" w:type="dxa"/>
          </w:tcPr>
          <w:p w14:paraId="0BC89834"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2983AD9A"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3BA7C074"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2D8EF99F" w14:textId="77777777" w:rsidR="00821CD0" w:rsidRPr="001611A2" w:rsidRDefault="00821CD0" w:rsidP="00490FE4">
            <w:pPr>
              <w:pStyle w:val="Prrafodelista"/>
              <w:ind w:left="0"/>
              <w:rPr>
                <w:rFonts w:ascii="Comic Sans MS" w:eastAsia="Calibri" w:hAnsi="Comic Sans MS" w:cs="Arial"/>
                <w:sz w:val="20"/>
                <w:szCs w:val="20"/>
              </w:rPr>
            </w:pPr>
          </w:p>
        </w:tc>
      </w:tr>
      <w:tr w:rsidR="00821CD0" w14:paraId="454A2466" w14:textId="77777777" w:rsidTr="001611A2">
        <w:tc>
          <w:tcPr>
            <w:tcW w:w="1969" w:type="dxa"/>
          </w:tcPr>
          <w:p w14:paraId="00BA3C76" w14:textId="30455F2D" w:rsidR="00821CD0" w:rsidRP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Inventado </w:t>
            </w:r>
          </w:p>
        </w:tc>
        <w:tc>
          <w:tcPr>
            <w:tcW w:w="2143" w:type="dxa"/>
          </w:tcPr>
          <w:p w14:paraId="03AE2C2D"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4BE15B64"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1F7BF4A3"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7164DB9E" w14:textId="77777777" w:rsidR="00821CD0" w:rsidRPr="001611A2" w:rsidRDefault="00821CD0" w:rsidP="00490FE4">
            <w:pPr>
              <w:pStyle w:val="Prrafodelista"/>
              <w:ind w:left="0"/>
              <w:rPr>
                <w:rFonts w:ascii="Comic Sans MS" w:eastAsia="Calibri" w:hAnsi="Comic Sans MS" w:cs="Arial"/>
                <w:sz w:val="20"/>
                <w:szCs w:val="20"/>
              </w:rPr>
            </w:pPr>
          </w:p>
        </w:tc>
      </w:tr>
      <w:tr w:rsidR="00821CD0" w14:paraId="2A23A166" w14:textId="77777777" w:rsidTr="001611A2">
        <w:tc>
          <w:tcPr>
            <w:tcW w:w="1969" w:type="dxa"/>
          </w:tcPr>
          <w:p w14:paraId="48633B64" w14:textId="2B21FC83" w:rsidR="00821CD0" w:rsidRP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Intrapersonal </w:t>
            </w:r>
          </w:p>
        </w:tc>
        <w:tc>
          <w:tcPr>
            <w:tcW w:w="2143" w:type="dxa"/>
          </w:tcPr>
          <w:p w14:paraId="21EA391B"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319D891E"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03A2023E"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793CBCCB" w14:textId="77777777" w:rsidR="00821CD0" w:rsidRPr="001611A2" w:rsidRDefault="00821CD0" w:rsidP="00490FE4">
            <w:pPr>
              <w:pStyle w:val="Prrafodelista"/>
              <w:ind w:left="0"/>
              <w:rPr>
                <w:rFonts w:ascii="Comic Sans MS" w:eastAsia="Calibri" w:hAnsi="Comic Sans MS" w:cs="Arial"/>
                <w:sz w:val="20"/>
                <w:szCs w:val="20"/>
              </w:rPr>
            </w:pPr>
          </w:p>
        </w:tc>
      </w:tr>
      <w:tr w:rsidR="00821CD0" w14:paraId="5D6B064C" w14:textId="77777777" w:rsidTr="001611A2">
        <w:tc>
          <w:tcPr>
            <w:tcW w:w="1969" w:type="dxa"/>
          </w:tcPr>
          <w:p w14:paraId="33F37E07" w14:textId="59710435" w:rsidR="00821CD0" w:rsidRP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Interpersonal </w:t>
            </w:r>
          </w:p>
        </w:tc>
        <w:tc>
          <w:tcPr>
            <w:tcW w:w="2143" w:type="dxa"/>
          </w:tcPr>
          <w:p w14:paraId="1F36A052"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0DB13219"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61DBA76C"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42B2B8DE" w14:textId="77777777" w:rsidR="00821CD0" w:rsidRPr="001611A2" w:rsidRDefault="00821CD0" w:rsidP="00490FE4">
            <w:pPr>
              <w:pStyle w:val="Prrafodelista"/>
              <w:ind w:left="0"/>
              <w:rPr>
                <w:rFonts w:ascii="Comic Sans MS" w:eastAsia="Calibri" w:hAnsi="Comic Sans MS" w:cs="Arial"/>
                <w:sz w:val="20"/>
                <w:szCs w:val="20"/>
              </w:rPr>
            </w:pPr>
          </w:p>
        </w:tc>
      </w:tr>
      <w:tr w:rsidR="00821CD0" w14:paraId="509BCAC9" w14:textId="77777777" w:rsidTr="001611A2">
        <w:tc>
          <w:tcPr>
            <w:tcW w:w="1969" w:type="dxa"/>
          </w:tcPr>
          <w:p w14:paraId="6DDD6FCB" w14:textId="2C8D5AD4" w:rsidR="00821CD0" w:rsidRP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Intragrupal </w:t>
            </w:r>
          </w:p>
        </w:tc>
        <w:tc>
          <w:tcPr>
            <w:tcW w:w="2143" w:type="dxa"/>
          </w:tcPr>
          <w:p w14:paraId="6316A4F2"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76C2CED2"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2A85589C" w14:textId="77777777" w:rsidR="00821CD0" w:rsidRPr="001611A2" w:rsidRDefault="00821CD0" w:rsidP="00490FE4">
            <w:pPr>
              <w:pStyle w:val="Prrafodelista"/>
              <w:ind w:left="0"/>
              <w:rPr>
                <w:rFonts w:ascii="Comic Sans MS" w:eastAsia="Calibri" w:hAnsi="Comic Sans MS" w:cs="Arial"/>
                <w:sz w:val="20"/>
                <w:szCs w:val="20"/>
              </w:rPr>
            </w:pPr>
          </w:p>
        </w:tc>
        <w:tc>
          <w:tcPr>
            <w:tcW w:w="1986" w:type="dxa"/>
          </w:tcPr>
          <w:p w14:paraId="58A51823" w14:textId="77777777" w:rsidR="00821CD0" w:rsidRPr="001611A2" w:rsidRDefault="00821CD0" w:rsidP="00490FE4">
            <w:pPr>
              <w:pStyle w:val="Prrafodelista"/>
              <w:ind w:left="0"/>
              <w:rPr>
                <w:rFonts w:ascii="Comic Sans MS" w:eastAsia="Calibri" w:hAnsi="Comic Sans MS" w:cs="Arial"/>
                <w:sz w:val="20"/>
                <w:szCs w:val="20"/>
              </w:rPr>
            </w:pPr>
          </w:p>
        </w:tc>
      </w:tr>
      <w:tr w:rsidR="001611A2" w14:paraId="599C9131" w14:textId="77777777" w:rsidTr="001611A2">
        <w:tc>
          <w:tcPr>
            <w:tcW w:w="1969" w:type="dxa"/>
          </w:tcPr>
          <w:p w14:paraId="2286935D" w14:textId="3F9B2010" w:rsid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Intergrupal </w:t>
            </w:r>
          </w:p>
        </w:tc>
        <w:tc>
          <w:tcPr>
            <w:tcW w:w="2143" w:type="dxa"/>
          </w:tcPr>
          <w:p w14:paraId="1FD01F8B"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0E56D949"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34DA8B6E"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3F23C07F" w14:textId="77777777" w:rsidR="001611A2" w:rsidRPr="001611A2" w:rsidRDefault="001611A2" w:rsidP="00490FE4">
            <w:pPr>
              <w:pStyle w:val="Prrafodelista"/>
              <w:ind w:left="0"/>
              <w:rPr>
                <w:rFonts w:ascii="Comic Sans MS" w:eastAsia="Calibri" w:hAnsi="Comic Sans MS" w:cs="Arial"/>
                <w:sz w:val="20"/>
                <w:szCs w:val="20"/>
              </w:rPr>
            </w:pPr>
          </w:p>
        </w:tc>
      </w:tr>
      <w:tr w:rsidR="001611A2" w14:paraId="42F9036A" w14:textId="77777777" w:rsidTr="001611A2">
        <w:tc>
          <w:tcPr>
            <w:tcW w:w="1969" w:type="dxa"/>
          </w:tcPr>
          <w:p w14:paraId="5C73D70F" w14:textId="27902D6D" w:rsid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Relacionales </w:t>
            </w:r>
          </w:p>
        </w:tc>
        <w:tc>
          <w:tcPr>
            <w:tcW w:w="2143" w:type="dxa"/>
          </w:tcPr>
          <w:p w14:paraId="630E4E23"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36D87FF0"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2AB0F141"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61242700" w14:textId="77777777" w:rsidR="001611A2" w:rsidRPr="001611A2" w:rsidRDefault="001611A2" w:rsidP="00490FE4">
            <w:pPr>
              <w:pStyle w:val="Prrafodelista"/>
              <w:ind w:left="0"/>
              <w:rPr>
                <w:rFonts w:ascii="Comic Sans MS" w:eastAsia="Calibri" w:hAnsi="Comic Sans MS" w:cs="Arial"/>
                <w:sz w:val="20"/>
                <w:szCs w:val="20"/>
              </w:rPr>
            </w:pPr>
          </w:p>
        </w:tc>
      </w:tr>
      <w:tr w:rsidR="001611A2" w14:paraId="3B934266" w14:textId="77777777" w:rsidTr="001611A2">
        <w:tc>
          <w:tcPr>
            <w:tcW w:w="1969" w:type="dxa"/>
          </w:tcPr>
          <w:p w14:paraId="3F3BEE4F" w14:textId="03F0B6F5" w:rsid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De intereses </w:t>
            </w:r>
          </w:p>
        </w:tc>
        <w:tc>
          <w:tcPr>
            <w:tcW w:w="2143" w:type="dxa"/>
          </w:tcPr>
          <w:p w14:paraId="79321680"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1196297C"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48C22CA0"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5C36C0E7" w14:textId="77777777" w:rsidR="001611A2" w:rsidRPr="001611A2" w:rsidRDefault="001611A2" w:rsidP="00490FE4">
            <w:pPr>
              <w:pStyle w:val="Prrafodelista"/>
              <w:ind w:left="0"/>
              <w:rPr>
                <w:rFonts w:ascii="Comic Sans MS" w:eastAsia="Calibri" w:hAnsi="Comic Sans MS" w:cs="Arial"/>
                <w:sz w:val="20"/>
                <w:szCs w:val="20"/>
              </w:rPr>
            </w:pPr>
          </w:p>
        </w:tc>
      </w:tr>
      <w:tr w:rsidR="001611A2" w14:paraId="0417A000" w14:textId="77777777" w:rsidTr="001611A2">
        <w:tc>
          <w:tcPr>
            <w:tcW w:w="1969" w:type="dxa"/>
          </w:tcPr>
          <w:p w14:paraId="50040EF0" w14:textId="03E05F64" w:rsidR="001611A2" w:rsidRDefault="002E1CAE"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Ético</w:t>
            </w:r>
            <w:r w:rsidR="001611A2">
              <w:rPr>
                <w:rFonts w:ascii="Comic Sans MS" w:eastAsia="Calibri" w:hAnsi="Comic Sans MS" w:cs="Arial"/>
                <w:sz w:val="20"/>
                <w:szCs w:val="20"/>
              </w:rPr>
              <w:t xml:space="preserve"> y de valores</w:t>
            </w:r>
          </w:p>
        </w:tc>
        <w:tc>
          <w:tcPr>
            <w:tcW w:w="2143" w:type="dxa"/>
          </w:tcPr>
          <w:p w14:paraId="46BDE78D"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7E68E84E"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19A5019B"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6A3B6827" w14:textId="77777777" w:rsidR="001611A2" w:rsidRPr="001611A2" w:rsidRDefault="001611A2" w:rsidP="00490FE4">
            <w:pPr>
              <w:pStyle w:val="Prrafodelista"/>
              <w:ind w:left="0"/>
              <w:rPr>
                <w:rFonts w:ascii="Comic Sans MS" w:eastAsia="Calibri" w:hAnsi="Comic Sans MS" w:cs="Arial"/>
                <w:sz w:val="20"/>
                <w:szCs w:val="20"/>
              </w:rPr>
            </w:pPr>
          </w:p>
        </w:tc>
      </w:tr>
      <w:tr w:rsidR="001611A2" w14:paraId="7320F67A" w14:textId="77777777" w:rsidTr="001611A2">
        <w:tc>
          <w:tcPr>
            <w:tcW w:w="1969" w:type="dxa"/>
          </w:tcPr>
          <w:p w14:paraId="6FCDB01F" w14:textId="754AC0F3" w:rsidR="001611A2" w:rsidRDefault="001611A2" w:rsidP="00490FE4">
            <w:pPr>
              <w:pStyle w:val="Prrafodelista"/>
              <w:ind w:left="0"/>
              <w:rPr>
                <w:rFonts w:ascii="Comic Sans MS" w:eastAsia="Calibri" w:hAnsi="Comic Sans MS" w:cs="Arial"/>
                <w:sz w:val="20"/>
                <w:szCs w:val="20"/>
              </w:rPr>
            </w:pPr>
            <w:r>
              <w:rPr>
                <w:rFonts w:ascii="Comic Sans MS" w:eastAsia="Calibri" w:hAnsi="Comic Sans MS" w:cs="Arial"/>
                <w:sz w:val="20"/>
                <w:szCs w:val="20"/>
              </w:rPr>
              <w:t xml:space="preserve">Liderazgo y poder </w:t>
            </w:r>
          </w:p>
        </w:tc>
        <w:tc>
          <w:tcPr>
            <w:tcW w:w="2143" w:type="dxa"/>
          </w:tcPr>
          <w:p w14:paraId="40EA897A"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00A8DCAC"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692673AB" w14:textId="77777777" w:rsidR="001611A2" w:rsidRPr="001611A2" w:rsidRDefault="001611A2" w:rsidP="00490FE4">
            <w:pPr>
              <w:pStyle w:val="Prrafodelista"/>
              <w:ind w:left="0"/>
              <w:rPr>
                <w:rFonts w:ascii="Comic Sans MS" w:eastAsia="Calibri" w:hAnsi="Comic Sans MS" w:cs="Arial"/>
                <w:sz w:val="20"/>
                <w:szCs w:val="20"/>
              </w:rPr>
            </w:pPr>
          </w:p>
        </w:tc>
        <w:tc>
          <w:tcPr>
            <w:tcW w:w="1986" w:type="dxa"/>
          </w:tcPr>
          <w:p w14:paraId="03306861" w14:textId="77777777" w:rsidR="001611A2" w:rsidRPr="001611A2" w:rsidRDefault="001611A2" w:rsidP="00490FE4">
            <w:pPr>
              <w:pStyle w:val="Prrafodelista"/>
              <w:ind w:left="0"/>
              <w:rPr>
                <w:rFonts w:ascii="Comic Sans MS" w:eastAsia="Calibri" w:hAnsi="Comic Sans MS" w:cs="Arial"/>
                <w:sz w:val="20"/>
                <w:szCs w:val="20"/>
              </w:rPr>
            </w:pPr>
          </w:p>
        </w:tc>
      </w:tr>
    </w:tbl>
    <w:p w14:paraId="71670AD1" w14:textId="77777777" w:rsidR="00821CD0" w:rsidRPr="00490FE4" w:rsidRDefault="00821CD0" w:rsidP="00490FE4">
      <w:pPr>
        <w:pStyle w:val="Prrafodelista"/>
        <w:rPr>
          <w:rFonts w:ascii="Comic Sans MS" w:eastAsia="Calibri" w:hAnsi="Comic Sans MS" w:cs="Arial"/>
          <w:sz w:val="24"/>
          <w:szCs w:val="24"/>
        </w:rPr>
      </w:pPr>
    </w:p>
    <w:sectPr w:rsidR="00821CD0" w:rsidRPr="00490FE4" w:rsidSect="001611A2">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4FD1"/>
    <w:multiLevelType w:val="hybridMultilevel"/>
    <w:tmpl w:val="F58CC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859C3"/>
    <w:multiLevelType w:val="hybridMultilevel"/>
    <w:tmpl w:val="9E7EF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703923"/>
    <w:multiLevelType w:val="hybridMultilevel"/>
    <w:tmpl w:val="7AF69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855853"/>
    <w:multiLevelType w:val="hybridMultilevel"/>
    <w:tmpl w:val="FE9A0716"/>
    <w:lvl w:ilvl="0" w:tplc="1A404F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D33E85"/>
    <w:multiLevelType w:val="hybridMultilevel"/>
    <w:tmpl w:val="93327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2103067"/>
    <w:multiLevelType w:val="hybridMultilevel"/>
    <w:tmpl w:val="84B0BC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D010F3"/>
    <w:multiLevelType w:val="multilevel"/>
    <w:tmpl w:val="EB0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0121945"/>
    <w:multiLevelType w:val="hybridMultilevel"/>
    <w:tmpl w:val="B4BE7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6628D3"/>
    <w:multiLevelType w:val="hybridMultilevel"/>
    <w:tmpl w:val="BD060E60"/>
    <w:lvl w:ilvl="0" w:tplc="38DE23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F320B7"/>
    <w:multiLevelType w:val="hybridMultilevel"/>
    <w:tmpl w:val="6056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63F83"/>
    <w:multiLevelType w:val="hybridMultilevel"/>
    <w:tmpl w:val="A8BCB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2F5085"/>
    <w:multiLevelType w:val="hybridMultilevel"/>
    <w:tmpl w:val="9C366F90"/>
    <w:lvl w:ilvl="0" w:tplc="E1120DC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3357499E"/>
    <w:multiLevelType w:val="hybridMultilevel"/>
    <w:tmpl w:val="D0E8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7932AA"/>
    <w:multiLevelType w:val="multilevel"/>
    <w:tmpl w:val="A64C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85303"/>
    <w:multiLevelType w:val="multilevel"/>
    <w:tmpl w:val="AEAE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115E7"/>
    <w:multiLevelType w:val="hybridMultilevel"/>
    <w:tmpl w:val="488A44F4"/>
    <w:lvl w:ilvl="0" w:tplc="F1B41F68">
      <w:start w:val="1"/>
      <w:numFmt w:val="decimal"/>
      <w:lvlText w:val="%1."/>
      <w:lvlJc w:val="left"/>
      <w:pPr>
        <w:ind w:left="720" w:hanging="360"/>
      </w:pPr>
      <w:rPr>
        <w:rFonts w:eastAsiaTheme="minorHAnsi" w:cstheme="minorBidi"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3160E8"/>
    <w:multiLevelType w:val="multilevel"/>
    <w:tmpl w:val="BF26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61719"/>
    <w:multiLevelType w:val="multilevel"/>
    <w:tmpl w:val="8FC4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2B906DC"/>
    <w:multiLevelType w:val="hybridMultilevel"/>
    <w:tmpl w:val="C504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D2076"/>
    <w:multiLevelType w:val="hybridMultilevel"/>
    <w:tmpl w:val="AA32A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A91738C"/>
    <w:multiLevelType w:val="multilevel"/>
    <w:tmpl w:val="2044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08372DC"/>
    <w:multiLevelType w:val="multilevel"/>
    <w:tmpl w:val="6C4A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5E32359"/>
    <w:multiLevelType w:val="hybridMultilevel"/>
    <w:tmpl w:val="1F988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0A2214"/>
    <w:multiLevelType w:val="multilevel"/>
    <w:tmpl w:val="0D9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66145"/>
    <w:multiLevelType w:val="multilevel"/>
    <w:tmpl w:val="D79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5497CE0"/>
    <w:multiLevelType w:val="hybridMultilevel"/>
    <w:tmpl w:val="255A5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DA6B18"/>
    <w:multiLevelType w:val="hybridMultilevel"/>
    <w:tmpl w:val="ABF68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772E16"/>
    <w:multiLevelType w:val="hybridMultilevel"/>
    <w:tmpl w:val="0FBAD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252525"/>
    <w:multiLevelType w:val="hybridMultilevel"/>
    <w:tmpl w:val="C3540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0E00245"/>
    <w:multiLevelType w:val="multilevel"/>
    <w:tmpl w:val="6588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5C31B73"/>
    <w:multiLevelType w:val="hybridMultilevel"/>
    <w:tmpl w:val="3D009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9"/>
  </w:num>
  <w:num w:numId="2">
    <w:abstractNumId w:val="7"/>
  </w:num>
  <w:num w:numId="3">
    <w:abstractNumId w:val="43"/>
  </w:num>
  <w:num w:numId="4">
    <w:abstractNumId w:val="14"/>
  </w:num>
  <w:num w:numId="5">
    <w:abstractNumId w:val="15"/>
  </w:num>
  <w:num w:numId="6">
    <w:abstractNumId w:val="6"/>
  </w:num>
  <w:num w:numId="7">
    <w:abstractNumId w:val="10"/>
  </w:num>
  <w:num w:numId="8">
    <w:abstractNumId w:val="44"/>
  </w:num>
  <w:num w:numId="9">
    <w:abstractNumId w:val="4"/>
  </w:num>
  <w:num w:numId="10">
    <w:abstractNumId w:val="33"/>
  </w:num>
  <w:num w:numId="11">
    <w:abstractNumId w:val="37"/>
  </w:num>
  <w:num w:numId="12">
    <w:abstractNumId w:val="47"/>
  </w:num>
  <w:num w:numId="13">
    <w:abstractNumId w:val="48"/>
  </w:num>
  <w:num w:numId="14">
    <w:abstractNumId w:val="45"/>
  </w:num>
  <w:num w:numId="15">
    <w:abstractNumId w:val="11"/>
  </w:num>
  <w:num w:numId="16">
    <w:abstractNumId w:val="32"/>
  </w:num>
  <w:num w:numId="17">
    <w:abstractNumId w:val="25"/>
  </w:num>
  <w:num w:numId="18">
    <w:abstractNumId w:val="30"/>
  </w:num>
  <w:num w:numId="19">
    <w:abstractNumId w:val="17"/>
  </w:num>
  <w:num w:numId="20">
    <w:abstractNumId w:val="12"/>
  </w:num>
  <w:num w:numId="21">
    <w:abstractNumId w:val="46"/>
  </w:num>
  <w:num w:numId="22">
    <w:abstractNumId w:val="40"/>
  </w:num>
  <w:num w:numId="23">
    <w:abstractNumId w:val="19"/>
  </w:num>
  <w:num w:numId="24">
    <w:abstractNumId w:val="27"/>
  </w:num>
  <w:num w:numId="25">
    <w:abstractNumId w:val="5"/>
  </w:num>
  <w:num w:numId="26">
    <w:abstractNumId w:val="3"/>
  </w:num>
  <w:num w:numId="27">
    <w:abstractNumId w:val="22"/>
  </w:num>
  <w:num w:numId="28">
    <w:abstractNumId w:val="13"/>
  </w:num>
  <w:num w:numId="29">
    <w:abstractNumId w:val="18"/>
  </w:num>
  <w:num w:numId="30">
    <w:abstractNumId w:val="24"/>
  </w:num>
  <w:num w:numId="31">
    <w:abstractNumId w:val="35"/>
  </w:num>
  <w:num w:numId="32">
    <w:abstractNumId w:val="16"/>
  </w:num>
  <w:num w:numId="33">
    <w:abstractNumId w:val="39"/>
  </w:num>
  <w:num w:numId="34">
    <w:abstractNumId w:val="34"/>
  </w:num>
  <w:num w:numId="35">
    <w:abstractNumId w:val="41"/>
  </w:num>
  <w:num w:numId="36">
    <w:abstractNumId w:val="0"/>
  </w:num>
  <w:num w:numId="37">
    <w:abstractNumId w:val="26"/>
  </w:num>
  <w:num w:numId="38">
    <w:abstractNumId w:val="21"/>
  </w:num>
  <w:num w:numId="39">
    <w:abstractNumId w:val="28"/>
  </w:num>
  <w:num w:numId="40">
    <w:abstractNumId w:val="42"/>
  </w:num>
  <w:num w:numId="41">
    <w:abstractNumId w:val="9"/>
  </w:num>
  <w:num w:numId="42">
    <w:abstractNumId w:val="23"/>
  </w:num>
  <w:num w:numId="43">
    <w:abstractNumId w:val="36"/>
  </w:num>
  <w:num w:numId="44">
    <w:abstractNumId w:val="20"/>
  </w:num>
  <w:num w:numId="45">
    <w:abstractNumId w:val="31"/>
  </w:num>
  <w:num w:numId="46">
    <w:abstractNumId w:val="2"/>
  </w:num>
  <w:num w:numId="47">
    <w:abstractNumId w:val="38"/>
  </w:num>
  <w:num w:numId="48">
    <w:abstractNumId w:val="8"/>
  </w:num>
  <w:num w:numId="4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B3"/>
    <w:rsid w:val="00014BAD"/>
    <w:rsid w:val="000756FB"/>
    <w:rsid w:val="00081B42"/>
    <w:rsid w:val="0008627C"/>
    <w:rsid w:val="000872A1"/>
    <w:rsid w:val="000D0DDF"/>
    <w:rsid w:val="000E6B68"/>
    <w:rsid w:val="000F1FF3"/>
    <w:rsid w:val="000F6B16"/>
    <w:rsid w:val="00107B09"/>
    <w:rsid w:val="00122028"/>
    <w:rsid w:val="00136C22"/>
    <w:rsid w:val="001611A2"/>
    <w:rsid w:val="0018414B"/>
    <w:rsid w:val="00191FD1"/>
    <w:rsid w:val="001C6130"/>
    <w:rsid w:val="001C669B"/>
    <w:rsid w:val="001D384A"/>
    <w:rsid w:val="00203108"/>
    <w:rsid w:val="0023253F"/>
    <w:rsid w:val="002503A2"/>
    <w:rsid w:val="00255527"/>
    <w:rsid w:val="00275762"/>
    <w:rsid w:val="002E1CAE"/>
    <w:rsid w:val="002E575B"/>
    <w:rsid w:val="00331F46"/>
    <w:rsid w:val="003469D5"/>
    <w:rsid w:val="003670F2"/>
    <w:rsid w:val="003A75DF"/>
    <w:rsid w:val="003D5F4C"/>
    <w:rsid w:val="003D6192"/>
    <w:rsid w:val="004137CE"/>
    <w:rsid w:val="00417821"/>
    <w:rsid w:val="00435E4F"/>
    <w:rsid w:val="00481C4A"/>
    <w:rsid w:val="00490810"/>
    <w:rsid w:val="00490FE4"/>
    <w:rsid w:val="00497419"/>
    <w:rsid w:val="004A3045"/>
    <w:rsid w:val="004A42C3"/>
    <w:rsid w:val="004A4CE9"/>
    <w:rsid w:val="004C7C68"/>
    <w:rsid w:val="004D6357"/>
    <w:rsid w:val="004E68C7"/>
    <w:rsid w:val="004F192D"/>
    <w:rsid w:val="00505D61"/>
    <w:rsid w:val="005066E4"/>
    <w:rsid w:val="005145D1"/>
    <w:rsid w:val="00521B53"/>
    <w:rsid w:val="00540FB9"/>
    <w:rsid w:val="00554E60"/>
    <w:rsid w:val="005A7956"/>
    <w:rsid w:val="006071F4"/>
    <w:rsid w:val="0062054F"/>
    <w:rsid w:val="00631A88"/>
    <w:rsid w:val="00640E47"/>
    <w:rsid w:val="006454CF"/>
    <w:rsid w:val="00645955"/>
    <w:rsid w:val="006612FE"/>
    <w:rsid w:val="006847D1"/>
    <w:rsid w:val="006856B8"/>
    <w:rsid w:val="00694F3B"/>
    <w:rsid w:val="0069714C"/>
    <w:rsid w:val="006C34A5"/>
    <w:rsid w:val="006D7030"/>
    <w:rsid w:val="006E11A2"/>
    <w:rsid w:val="006E3E88"/>
    <w:rsid w:val="006E66AA"/>
    <w:rsid w:val="006E7CA8"/>
    <w:rsid w:val="006F403C"/>
    <w:rsid w:val="00724498"/>
    <w:rsid w:val="00736614"/>
    <w:rsid w:val="00755C0E"/>
    <w:rsid w:val="00786801"/>
    <w:rsid w:val="007A4C1D"/>
    <w:rsid w:val="007B1631"/>
    <w:rsid w:val="007B5B63"/>
    <w:rsid w:val="007C55C4"/>
    <w:rsid w:val="007D1B45"/>
    <w:rsid w:val="007F4F6D"/>
    <w:rsid w:val="00821CD0"/>
    <w:rsid w:val="0082328C"/>
    <w:rsid w:val="00840275"/>
    <w:rsid w:val="00845E9B"/>
    <w:rsid w:val="008557EF"/>
    <w:rsid w:val="00872779"/>
    <w:rsid w:val="008A4E46"/>
    <w:rsid w:val="008B7070"/>
    <w:rsid w:val="008D34D7"/>
    <w:rsid w:val="00960044"/>
    <w:rsid w:val="00964CCF"/>
    <w:rsid w:val="00984A84"/>
    <w:rsid w:val="009C07D0"/>
    <w:rsid w:val="009D7978"/>
    <w:rsid w:val="009E1924"/>
    <w:rsid w:val="009F2836"/>
    <w:rsid w:val="009F7816"/>
    <w:rsid w:val="00A15D5D"/>
    <w:rsid w:val="00A44A43"/>
    <w:rsid w:val="00A87136"/>
    <w:rsid w:val="00A91D88"/>
    <w:rsid w:val="00A95579"/>
    <w:rsid w:val="00AA6771"/>
    <w:rsid w:val="00AD4E47"/>
    <w:rsid w:val="00AD5E98"/>
    <w:rsid w:val="00AD7291"/>
    <w:rsid w:val="00AD7911"/>
    <w:rsid w:val="00AF27E0"/>
    <w:rsid w:val="00B16431"/>
    <w:rsid w:val="00B815C1"/>
    <w:rsid w:val="00B8374D"/>
    <w:rsid w:val="00B86ACA"/>
    <w:rsid w:val="00B955E8"/>
    <w:rsid w:val="00BF3E74"/>
    <w:rsid w:val="00BF5B83"/>
    <w:rsid w:val="00C10960"/>
    <w:rsid w:val="00C12D49"/>
    <w:rsid w:val="00C201A5"/>
    <w:rsid w:val="00C209FA"/>
    <w:rsid w:val="00C566BD"/>
    <w:rsid w:val="00CF45E6"/>
    <w:rsid w:val="00D00937"/>
    <w:rsid w:val="00D04207"/>
    <w:rsid w:val="00D05686"/>
    <w:rsid w:val="00D17377"/>
    <w:rsid w:val="00D359FF"/>
    <w:rsid w:val="00D84FB3"/>
    <w:rsid w:val="00D86ED0"/>
    <w:rsid w:val="00D9669C"/>
    <w:rsid w:val="00DA01FB"/>
    <w:rsid w:val="00DA109F"/>
    <w:rsid w:val="00DC5551"/>
    <w:rsid w:val="00DD32DB"/>
    <w:rsid w:val="00DD57BF"/>
    <w:rsid w:val="00E12102"/>
    <w:rsid w:val="00E42CFB"/>
    <w:rsid w:val="00E53191"/>
    <w:rsid w:val="00E56DEC"/>
    <w:rsid w:val="00EB6EEA"/>
    <w:rsid w:val="00EC55F2"/>
    <w:rsid w:val="00EC64F3"/>
    <w:rsid w:val="00EF7D94"/>
    <w:rsid w:val="00F04A95"/>
    <w:rsid w:val="00F4509A"/>
    <w:rsid w:val="00F652A9"/>
    <w:rsid w:val="00F73700"/>
    <w:rsid w:val="00FD2BC9"/>
    <w:rsid w:val="00FF7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6003"/>
  <w15:docId w15:val="{BEB4EF00-8F54-4F66-B5EA-8E0E11F4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paragraph" w:styleId="Ttulo2">
    <w:name w:val="heading 2"/>
    <w:basedOn w:val="Normal"/>
    <w:next w:val="Normal"/>
    <w:link w:val="Ttulo2Car"/>
    <w:uiPriority w:val="9"/>
    <w:semiHidden/>
    <w:unhideWhenUsed/>
    <w:qFormat/>
    <w:rsid w:val="003469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F781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3469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paragraph" w:styleId="NormalWeb">
    <w:name w:val="Normal (Web)"/>
    <w:basedOn w:val="Normal"/>
    <w:uiPriority w:val="99"/>
    <w:semiHidden/>
    <w:unhideWhenUsed/>
    <w:rsid w:val="006459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45955"/>
    <w:rPr>
      <w:b/>
      <w:bCs/>
    </w:rPr>
  </w:style>
  <w:style w:type="character" w:customStyle="1" w:styleId="Ttulo3Car">
    <w:name w:val="Título 3 Car"/>
    <w:basedOn w:val="Fuentedeprrafopredeter"/>
    <w:link w:val="Ttulo3"/>
    <w:uiPriority w:val="9"/>
    <w:rsid w:val="009F7816"/>
    <w:rPr>
      <w:rFonts w:ascii="Times New Roman" w:eastAsia="Times New Roman" w:hAnsi="Times New Roman" w:cs="Times New Roman"/>
      <w:b/>
      <w:bCs/>
      <w:sz w:val="27"/>
      <w:szCs w:val="27"/>
      <w:lang w:eastAsia="es-CO"/>
    </w:rPr>
  </w:style>
  <w:style w:type="character" w:customStyle="1" w:styleId="hwlinktext">
    <w:name w:val="hwlinktext"/>
    <w:basedOn w:val="Fuentedeprrafopredeter"/>
    <w:rsid w:val="009F7816"/>
  </w:style>
  <w:style w:type="character" w:customStyle="1" w:styleId="Ttulo2Car">
    <w:name w:val="Título 2 Car"/>
    <w:basedOn w:val="Fuentedeprrafopredeter"/>
    <w:link w:val="Ttulo2"/>
    <w:uiPriority w:val="9"/>
    <w:semiHidden/>
    <w:rsid w:val="003469D5"/>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3469D5"/>
    <w:rPr>
      <w:rFonts w:asciiTheme="majorHAnsi" w:eastAsiaTheme="majorEastAsia" w:hAnsiTheme="majorHAnsi" w:cstheme="majorBidi"/>
      <w:i/>
      <w:iCs/>
      <w:color w:val="2E74B5" w:themeColor="accent1" w:themeShade="BF"/>
    </w:rPr>
  </w:style>
  <w:style w:type="character" w:styleId="Mencinsinresolver">
    <w:name w:val="Unresolved Mention"/>
    <w:basedOn w:val="Fuentedeprrafopredeter"/>
    <w:uiPriority w:val="99"/>
    <w:semiHidden/>
    <w:unhideWhenUsed/>
    <w:rsid w:val="0034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382215725">
      <w:bodyDiv w:val="1"/>
      <w:marLeft w:val="0"/>
      <w:marRight w:val="0"/>
      <w:marTop w:val="0"/>
      <w:marBottom w:val="0"/>
      <w:divBdr>
        <w:top w:val="none" w:sz="0" w:space="0" w:color="auto"/>
        <w:left w:val="none" w:sz="0" w:space="0" w:color="auto"/>
        <w:bottom w:val="none" w:sz="0" w:space="0" w:color="auto"/>
        <w:right w:val="none" w:sz="0" w:space="0" w:color="auto"/>
      </w:divBdr>
      <w:divsChild>
        <w:div w:id="1738237566">
          <w:blockQuote w:val="1"/>
          <w:marLeft w:val="0"/>
          <w:marRight w:val="0"/>
          <w:marTop w:val="281"/>
          <w:marBottom w:val="281"/>
          <w:divBdr>
            <w:top w:val="single" w:sz="2" w:space="0" w:color="D45E9F"/>
            <w:left w:val="single" w:sz="12" w:space="19" w:color="D45E9F"/>
            <w:bottom w:val="single" w:sz="2" w:space="0" w:color="D45E9F"/>
            <w:right w:val="single" w:sz="2" w:space="0" w:color="D45E9F"/>
          </w:divBdr>
        </w:div>
      </w:divsChild>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77027208">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577862254">
      <w:bodyDiv w:val="1"/>
      <w:marLeft w:val="0"/>
      <w:marRight w:val="0"/>
      <w:marTop w:val="0"/>
      <w:marBottom w:val="0"/>
      <w:divBdr>
        <w:top w:val="none" w:sz="0" w:space="0" w:color="auto"/>
        <w:left w:val="none" w:sz="0" w:space="0" w:color="auto"/>
        <w:bottom w:val="none" w:sz="0" w:space="0" w:color="auto"/>
        <w:right w:val="none" w:sz="0" w:space="0" w:color="auto"/>
      </w:divBdr>
    </w:div>
    <w:div w:id="1716076730">
      <w:bodyDiv w:val="1"/>
      <w:marLeft w:val="0"/>
      <w:marRight w:val="0"/>
      <w:marTop w:val="0"/>
      <w:marBottom w:val="0"/>
      <w:divBdr>
        <w:top w:val="none" w:sz="0" w:space="0" w:color="auto"/>
        <w:left w:val="none" w:sz="0" w:space="0" w:color="auto"/>
        <w:bottom w:val="none" w:sz="0" w:space="0" w:color="auto"/>
        <w:right w:val="none" w:sz="0" w:space="0" w:color="auto"/>
      </w:divBdr>
    </w:div>
    <w:div w:id="1784809772">
      <w:bodyDiv w:val="1"/>
      <w:marLeft w:val="0"/>
      <w:marRight w:val="0"/>
      <w:marTop w:val="0"/>
      <w:marBottom w:val="0"/>
      <w:divBdr>
        <w:top w:val="none" w:sz="0" w:space="0" w:color="auto"/>
        <w:left w:val="none" w:sz="0" w:space="0" w:color="auto"/>
        <w:bottom w:val="none" w:sz="0" w:space="0" w:color="auto"/>
        <w:right w:val="none" w:sz="0" w:space="0" w:color="auto"/>
      </w:divBdr>
    </w:div>
    <w:div w:id="20350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aholguin@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10</cp:revision>
  <dcterms:created xsi:type="dcterms:W3CDTF">2020-06-28T12:16:00Z</dcterms:created>
  <dcterms:modified xsi:type="dcterms:W3CDTF">2020-06-28T13:21:00Z</dcterms:modified>
</cp:coreProperties>
</file>