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1C4" w:rsidRDefault="009A51C4" w:rsidP="009A51C4">
      <w:pPr>
        <w:jc w:val="both"/>
        <w:rPr>
          <w:rFonts w:ascii="Arial" w:eastAsia="Times New Roman" w:hAnsi="Arial" w:cs="Arial"/>
          <w:b/>
          <w:bCs/>
          <w:sz w:val="24"/>
          <w:szCs w:val="20"/>
          <w:shd w:val="clear" w:color="auto" w:fill="FFFFFF"/>
          <w:lang w:eastAsia="es-CO"/>
        </w:rPr>
      </w:pPr>
      <w:bookmarkStart w:id="0" w:name="_GoBack"/>
      <w:bookmarkEnd w:id="0"/>
      <w:r>
        <w:rPr>
          <w:rFonts w:ascii="Arial" w:eastAsia="Times New Roman" w:hAnsi="Arial" w:cs="Arial"/>
          <w:b/>
          <w:bCs/>
          <w:color w:val="FF0000"/>
          <w:sz w:val="24"/>
          <w:szCs w:val="20"/>
          <w:shd w:val="clear" w:color="auto" w:fill="FFFFFF"/>
          <w:lang w:eastAsia="es-CO"/>
        </w:rPr>
        <w:t xml:space="preserve">Nota: </w:t>
      </w:r>
      <w:r>
        <w:rPr>
          <w:rFonts w:ascii="Arial" w:eastAsia="Times New Roman" w:hAnsi="Arial" w:cs="Arial"/>
          <w:b/>
          <w:bCs/>
          <w:sz w:val="24"/>
          <w:szCs w:val="20"/>
          <w:shd w:val="clear" w:color="auto" w:fill="FFFFFF"/>
          <w:lang w:eastAsia="es-CO"/>
        </w:rPr>
        <w:t>Este documento contiene el link de la evaluación bimestral de educación física, esta debe ser realizada en los días 8 al 12 de junio, la evaluación se cerrara el día viernes a las 12 pm.</w:t>
      </w:r>
      <w:r w:rsidRPr="006069D2">
        <w:rPr>
          <w:rFonts w:ascii="Arial" w:eastAsia="Times New Roman" w:hAnsi="Arial" w:cs="Arial"/>
          <w:b/>
          <w:bCs/>
          <w:sz w:val="24"/>
          <w:szCs w:val="20"/>
          <w:shd w:val="clear" w:color="auto" w:fill="FFFFFF"/>
          <w:lang w:eastAsia="es-CO"/>
        </w:rPr>
        <w:t xml:space="preserve"> </w:t>
      </w:r>
      <w:r>
        <w:rPr>
          <w:rFonts w:ascii="Arial" w:eastAsia="Times New Roman" w:hAnsi="Arial" w:cs="Arial"/>
          <w:b/>
          <w:bCs/>
          <w:sz w:val="24"/>
          <w:szCs w:val="20"/>
          <w:shd w:val="clear" w:color="auto" w:fill="FFFFFF"/>
          <w:lang w:eastAsia="es-CO"/>
        </w:rPr>
        <w:t>Se recomienda hacer repaso de las guías de educación física antes de realizar la evaluación. Se recomienda realizarlo solo una vez, si una estudiante realiza el examen más de una vez, se tomará para la nota,  la puntuación más baja.</w:t>
      </w:r>
    </w:p>
    <w:p w:rsidR="009A51C4" w:rsidRDefault="009A51C4" w:rsidP="009A51C4">
      <w:pPr>
        <w:jc w:val="both"/>
        <w:rPr>
          <w:rFonts w:ascii="Arial" w:eastAsia="Times New Roman" w:hAnsi="Arial" w:cs="Arial"/>
          <w:bCs/>
          <w:sz w:val="24"/>
          <w:szCs w:val="20"/>
          <w:shd w:val="clear" w:color="auto" w:fill="FFFFFF"/>
          <w:lang w:eastAsia="es-CO"/>
        </w:rPr>
      </w:pPr>
      <w:r>
        <w:rPr>
          <w:rFonts w:ascii="Arial" w:eastAsia="Times New Roman" w:hAnsi="Arial" w:cs="Arial"/>
          <w:bCs/>
          <w:sz w:val="24"/>
          <w:szCs w:val="20"/>
          <w:shd w:val="clear" w:color="auto" w:fill="FFFFFF"/>
          <w:lang w:eastAsia="es-CO"/>
        </w:rPr>
        <w:t>El formulario califica de 0 a 10, escala representativa de calificación:</w:t>
      </w:r>
    </w:p>
    <w:tbl>
      <w:tblPr>
        <w:tblStyle w:val="Tablaconcuadrcula"/>
        <w:tblW w:w="0" w:type="auto"/>
        <w:tblLook w:val="04A0" w:firstRow="1" w:lastRow="0" w:firstColumn="1" w:lastColumn="0" w:noHBand="0" w:noVBand="1"/>
      </w:tblPr>
      <w:tblGrid>
        <w:gridCol w:w="5395"/>
        <w:gridCol w:w="5395"/>
      </w:tblGrid>
      <w:tr w:rsidR="009A51C4" w:rsidTr="00DC1630">
        <w:tc>
          <w:tcPr>
            <w:tcW w:w="5470" w:type="dxa"/>
          </w:tcPr>
          <w:p w:rsidR="009A51C4" w:rsidRPr="00DB5CFF" w:rsidRDefault="009A51C4" w:rsidP="00DC1630">
            <w:pPr>
              <w:jc w:val="both"/>
              <w:rPr>
                <w:rFonts w:ascii="Arial" w:eastAsia="Times New Roman" w:hAnsi="Arial" w:cs="Arial"/>
                <w:b/>
                <w:bCs/>
                <w:sz w:val="24"/>
                <w:szCs w:val="20"/>
                <w:shd w:val="clear" w:color="auto" w:fill="FFFFFF"/>
                <w:lang w:eastAsia="es-CO"/>
              </w:rPr>
            </w:pPr>
            <w:r>
              <w:rPr>
                <w:rFonts w:ascii="Arial" w:eastAsia="Times New Roman" w:hAnsi="Arial" w:cs="Arial"/>
                <w:b/>
                <w:bCs/>
                <w:sz w:val="24"/>
                <w:szCs w:val="20"/>
                <w:shd w:val="clear" w:color="auto" w:fill="FFFFFF"/>
                <w:lang w:eastAsia="es-CO"/>
              </w:rPr>
              <w:t>Puntuación formulario.</w:t>
            </w:r>
          </w:p>
        </w:tc>
        <w:tc>
          <w:tcPr>
            <w:tcW w:w="5470" w:type="dxa"/>
          </w:tcPr>
          <w:p w:rsidR="009A51C4" w:rsidRPr="00DB5CFF" w:rsidRDefault="009A51C4" w:rsidP="00DC1630">
            <w:pPr>
              <w:jc w:val="both"/>
              <w:rPr>
                <w:rFonts w:ascii="Arial" w:eastAsia="Times New Roman" w:hAnsi="Arial" w:cs="Arial"/>
                <w:b/>
                <w:bCs/>
                <w:sz w:val="24"/>
                <w:szCs w:val="20"/>
                <w:shd w:val="clear" w:color="auto" w:fill="FFFFFF"/>
                <w:lang w:eastAsia="es-CO"/>
              </w:rPr>
            </w:pPr>
            <w:r>
              <w:rPr>
                <w:rFonts w:ascii="Arial" w:eastAsia="Times New Roman" w:hAnsi="Arial" w:cs="Arial"/>
                <w:b/>
                <w:bCs/>
                <w:sz w:val="24"/>
                <w:szCs w:val="20"/>
                <w:shd w:val="clear" w:color="auto" w:fill="FFFFFF"/>
                <w:lang w:eastAsia="es-CO"/>
              </w:rPr>
              <w:t xml:space="preserve">Nota académica equivalente </w:t>
            </w:r>
          </w:p>
        </w:tc>
      </w:tr>
      <w:tr w:rsidR="009A51C4" w:rsidTr="00DC1630">
        <w:tc>
          <w:tcPr>
            <w:tcW w:w="5470" w:type="dxa"/>
          </w:tcPr>
          <w:p w:rsidR="009A51C4" w:rsidRDefault="009A51C4" w:rsidP="00DC1630">
            <w:pPr>
              <w:jc w:val="both"/>
              <w:rPr>
                <w:rFonts w:ascii="Arial" w:eastAsia="Times New Roman" w:hAnsi="Arial" w:cs="Arial"/>
                <w:bCs/>
                <w:sz w:val="24"/>
                <w:szCs w:val="20"/>
                <w:shd w:val="clear" w:color="auto" w:fill="FFFFFF"/>
                <w:lang w:eastAsia="es-CO"/>
              </w:rPr>
            </w:pPr>
            <w:r>
              <w:rPr>
                <w:rFonts w:ascii="Arial" w:eastAsia="Times New Roman" w:hAnsi="Arial" w:cs="Arial"/>
                <w:bCs/>
                <w:sz w:val="24"/>
                <w:szCs w:val="20"/>
                <w:shd w:val="clear" w:color="auto" w:fill="FFFFFF"/>
                <w:lang w:eastAsia="es-CO"/>
              </w:rPr>
              <w:t>De 0 a 2</w:t>
            </w:r>
          </w:p>
        </w:tc>
        <w:tc>
          <w:tcPr>
            <w:tcW w:w="5470" w:type="dxa"/>
          </w:tcPr>
          <w:p w:rsidR="009A51C4" w:rsidRDefault="009A51C4" w:rsidP="00DC1630">
            <w:pPr>
              <w:jc w:val="both"/>
              <w:rPr>
                <w:rFonts w:ascii="Arial" w:eastAsia="Times New Roman" w:hAnsi="Arial" w:cs="Arial"/>
                <w:bCs/>
                <w:sz w:val="24"/>
                <w:szCs w:val="20"/>
                <w:shd w:val="clear" w:color="auto" w:fill="FFFFFF"/>
                <w:lang w:eastAsia="es-CO"/>
              </w:rPr>
            </w:pPr>
            <w:r>
              <w:rPr>
                <w:rFonts w:ascii="Arial" w:eastAsia="Times New Roman" w:hAnsi="Arial" w:cs="Arial"/>
                <w:bCs/>
                <w:sz w:val="24"/>
                <w:szCs w:val="20"/>
                <w:shd w:val="clear" w:color="auto" w:fill="FFFFFF"/>
                <w:lang w:eastAsia="es-CO"/>
              </w:rPr>
              <w:t>1</w:t>
            </w:r>
          </w:p>
        </w:tc>
      </w:tr>
      <w:tr w:rsidR="009A51C4" w:rsidTr="00DC1630">
        <w:tc>
          <w:tcPr>
            <w:tcW w:w="5470" w:type="dxa"/>
          </w:tcPr>
          <w:p w:rsidR="009A51C4" w:rsidRDefault="009A51C4" w:rsidP="00DC1630">
            <w:pPr>
              <w:jc w:val="both"/>
              <w:rPr>
                <w:rFonts w:ascii="Arial" w:eastAsia="Times New Roman" w:hAnsi="Arial" w:cs="Arial"/>
                <w:bCs/>
                <w:sz w:val="24"/>
                <w:szCs w:val="20"/>
                <w:shd w:val="clear" w:color="auto" w:fill="FFFFFF"/>
                <w:lang w:eastAsia="es-CO"/>
              </w:rPr>
            </w:pPr>
            <w:r>
              <w:rPr>
                <w:rFonts w:ascii="Arial" w:eastAsia="Times New Roman" w:hAnsi="Arial" w:cs="Arial"/>
                <w:bCs/>
                <w:sz w:val="24"/>
                <w:szCs w:val="20"/>
                <w:shd w:val="clear" w:color="auto" w:fill="FFFFFF"/>
                <w:lang w:eastAsia="es-CO"/>
              </w:rPr>
              <w:t>3</w:t>
            </w:r>
          </w:p>
        </w:tc>
        <w:tc>
          <w:tcPr>
            <w:tcW w:w="5470" w:type="dxa"/>
          </w:tcPr>
          <w:p w:rsidR="009A51C4" w:rsidRDefault="009A51C4" w:rsidP="00DC1630">
            <w:pPr>
              <w:jc w:val="both"/>
              <w:rPr>
                <w:rFonts w:ascii="Arial" w:eastAsia="Times New Roman" w:hAnsi="Arial" w:cs="Arial"/>
                <w:bCs/>
                <w:sz w:val="24"/>
                <w:szCs w:val="20"/>
                <w:shd w:val="clear" w:color="auto" w:fill="FFFFFF"/>
                <w:lang w:eastAsia="es-CO"/>
              </w:rPr>
            </w:pPr>
            <w:r>
              <w:rPr>
                <w:rFonts w:ascii="Arial" w:eastAsia="Times New Roman" w:hAnsi="Arial" w:cs="Arial"/>
                <w:bCs/>
                <w:sz w:val="24"/>
                <w:szCs w:val="20"/>
                <w:shd w:val="clear" w:color="auto" w:fill="FFFFFF"/>
                <w:lang w:eastAsia="es-CO"/>
              </w:rPr>
              <w:t>1.5</w:t>
            </w:r>
          </w:p>
        </w:tc>
      </w:tr>
      <w:tr w:rsidR="009A51C4" w:rsidTr="00DC1630">
        <w:tc>
          <w:tcPr>
            <w:tcW w:w="5470" w:type="dxa"/>
          </w:tcPr>
          <w:p w:rsidR="009A51C4" w:rsidRDefault="009A51C4" w:rsidP="00DC1630">
            <w:pPr>
              <w:jc w:val="both"/>
              <w:rPr>
                <w:rFonts w:ascii="Arial" w:eastAsia="Times New Roman" w:hAnsi="Arial" w:cs="Arial"/>
                <w:bCs/>
                <w:sz w:val="24"/>
                <w:szCs w:val="20"/>
                <w:shd w:val="clear" w:color="auto" w:fill="FFFFFF"/>
                <w:lang w:eastAsia="es-CO"/>
              </w:rPr>
            </w:pPr>
            <w:r>
              <w:rPr>
                <w:rFonts w:ascii="Arial" w:eastAsia="Times New Roman" w:hAnsi="Arial" w:cs="Arial"/>
                <w:bCs/>
                <w:sz w:val="24"/>
                <w:szCs w:val="20"/>
                <w:shd w:val="clear" w:color="auto" w:fill="FFFFFF"/>
                <w:lang w:eastAsia="es-CO"/>
              </w:rPr>
              <w:t>4</w:t>
            </w:r>
          </w:p>
        </w:tc>
        <w:tc>
          <w:tcPr>
            <w:tcW w:w="5470" w:type="dxa"/>
          </w:tcPr>
          <w:p w:rsidR="009A51C4" w:rsidRDefault="009A51C4" w:rsidP="00DC1630">
            <w:pPr>
              <w:jc w:val="both"/>
              <w:rPr>
                <w:rFonts w:ascii="Arial" w:eastAsia="Times New Roman" w:hAnsi="Arial" w:cs="Arial"/>
                <w:bCs/>
                <w:sz w:val="24"/>
                <w:szCs w:val="20"/>
                <w:shd w:val="clear" w:color="auto" w:fill="FFFFFF"/>
                <w:lang w:eastAsia="es-CO"/>
              </w:rPr>
            </w:pPr>
            <w:r>
              <w:rPr>
                <w:rFonts w:ascii="Arial" w:eastAsia="Times New Roman" w:hAnsi="Arial" w:cs="Arial"/>
                <w:bCs/>
                <w:sz w:val="24"/>
                <w:szCs w:val="20"/>
                <w:shd w:val="clear" w:color="auto" w:fill="FFFFFF"/>
                <w:lang w:eastAsia="es-CO"/>
              </w:rPr>
              <w:t>2</w:t>
            </w:r>
          </w:p>
        </w:tc>
      </w:tr>
      <w:tr w:rsidR="009A51C4" w:rsidTr="00DC1630">
        <w:tc>
          <w:tcPr>
            <w:tcW w:w="5470" w:type="dxa"/>
          </w:tcPr>
          <w:p w:rsidR="009A51C4" w:rsidRDefault="009A51C4" w:rsidP="00DC1630">
            <w:pPr>
              <w:jc w:val="both"/>
              <w:rPr>
                <w:rFonts w:ascii="Arial" w:eastAsia="Times New Roman" w:hAnsi="Arial" w:cs="Arial"/>
                <w:bCs/>
                <w:sz w:val="24"/>
                <w:szCs w:val="20"/>
                <w:shd w:val="clear" w:color="auto" w:fill="FFFFFF"/>
                <w:lang w:eastAsia="es-CO"/>
              </w:rPr>
            </w:pPr>
            <w:r>
              <w:rPr>
                <w:rFonts w:ascii="Arial" w:eastAsia="Times New Roman" w:hAnsi="Arial" w:cs="Arial"/>
                <w:bCs/>
                <w:sz w:val="24"/>
                <w:szCs w:val="20"/>
                <w:shd w:val="clear" w:color="auto" w:fill="FFFFFF"/>
                <w:lang w:eastAsia="es-CO"/>
              </w:rPr>
              <w:t>5</w:t>
            </w:r>
          </w:p>
        </w:tc>
        <w:tc>
          <w:tcPr>
            <w:tcW w:w="5470" w:type="dxa"/>
          </w:tcPr>
          <w:p w:rsidR="009A51C4" w:rsidRDefault="009A51C4" w:rsidP="00DC1630">
            <w:pPr>
              <w:jc w:val="both"/>
              <w:rPr>
                <w:rFonts w:ascii="Arial" w:eastAsia="Times New Roman" w:hAnsi="Arial" w:cs="Arial"/>
                <w:bCs/>
                <w:sz w:val="24"/>
                <w:szCs w:val="20"/>
                <w:shd w:val="clear" w:color="auto" w:fill="FFFFFF"/>
                <w:lang w:eastAsia="es-CO"/>
              </w:rPr>
            </w:pPr>
            <w:r>
              <w:rPr>
                <w:rFonts w:ascii="Arial" w:eastAsia="Times New Roman" w:hAnsi="Arial" w:cs="Arial"/>
                <w:bCs/>
                <w:sz w:val="24"/>
                <w:szCs w:val="20"/>
                <w:shd w:val="clear" w:color="auto" w:fill="FFFFFF"/>
                <w:lang w:eastAsia="es-CO"/>
              </w:rPr>
              <w:t>2.5</w:t>
            </w:r>
          </w:p>
        </w:tc>
      </w:tr>
      <w:tr w:rsidR="009A51C4" w:rsidTr="00DC1630">
        <w:tc>
          <w:tcPr>
            <w:tcW w:w="5470" w:type="dxa"/>
          </w:tcPr>
          <w:p w:rsidR="009A51C4" w:rsidRDefault="009A51C4" w:rsidP="00DC1630">
            <w:pPr>
              <w:jc w:val="both"/>
              <w:rPr>
                <w:rFonts w:ascii="Arial" w:eastAsia="Times New Roman" w:hAnsi="Arial" w:cs="Arial"/>
                <w:bCs/>
                <w:sz w:val="24"/>
                <w:szCs w:val="20"/>
                <w:shd w:val="clear" w:color="auto" w:fill="FFFFFF"/>
                <w:lang w:eastAsia="es-CO"/>
              </w:rPr>
            </w:pPr>
            <w:r>
              <w:rPr>
                <w:rFonts w:ascii="Arial" w:eastAsia="Times New Roman" w:hAnsi="Arial" w:cs="Arial"/>
                <w:bCs/>
                <w:sz w:val="24"/>
                <w:szCs w:val="20"/>
                <w:shd w:val="clear" w:color="auto" w:fill="FFFFFF"/>
                <w:lang w:eastAsia="es-CO"/>
              </w:rPr>
              <w:t>6</w:t>
            </w:r>
          </w:p>
        </w:tc>
        <w:tc>
          <w:tcPr>
            <w:tcW w:w="5470" w:type="dxa"/>
          </w:tcPr>
          <w:p w:rsidR="009A51C4" w:rsidRDefault="009A51C4" w:rsidP="00DC1630">
            <w:pPr>
              <w:jc w:val="both"/>
              <w:rPr>
                <w:rFonts w:ascii="Arial" w:eastAsia="Times New Roman" w:hAnsi="Arial" w:cs="Arial"/>
                <w:bCs/>
                <w:sz w:val="24"/>
                <w:szCs w:val="20"/>
                <w:shd w:val="clear" w:color="auto" w:fill="FFFFFF"/>
                <w:lang w:eastAsia="es-CO"/>
              </w:rPr>
            </w:pPr>
            <w:r>
              <w:rPr>
                <w:rFonts w:ascii="Arial" w:eastAsia="Times New Roman" w:hAnsi="Arial" w:cs="Arial"/>
                <w:bCs/>
                <w:sz w:val="24"/>
                <w:szCs w:val="20"/>
                <w:shd w:val="clear" w:color="auto" w:fill="FFFFFF"/>
                <w:lang w:eastAsia="es-CO"/>
              </w:rPr>
              <w:t>3</w:t>
            </w:r>
          </w:p>
        </w:tc>
      </w:tr>
      <w:tr w:rsidR="009A51C4" w:rsidTr="00DC1630">
        <w:tc>
          <w:tcPr>
            <w:tcW w:w="5470" w:type="dxa"/>
          </w:tcPr>
          <w:p w:rsidR="009A51C4" w:rsidRDefault="009A51C4" w:rsidP="00DC1630">
            <w:pPr>
              <w:jc w:val="both"/>
              <w:rPr>
                <w:rFonts w:ascii="Arial" w:eastAsia="Times New Roman" w:hAnsi="Arial" w:cs="Arial"/>
                <w:bCs/>
                <w:sz w:val="24"/>
                <w:szCs w:val="20"/>
                <w:shd w:val="clear" w:color="auto" w:fill="FFFFFF"/>
                <w:lang w:eastAsia="es-CO"/>
              </w:rPr>
            </w:pPr>
            <w:r>
              <w:rPr>
                <w:rFonts w:ascii="Arial" w:eastAsia="Times New Roman" w:hAnsi="Arial" w:cs="Arial"/>
                <w:bCs/>
                <w:sz w:val="24"/>
                <w:szCs w:val="20"/>
                <w:shd w:val="clear" w:color="auto" w:fill="FFFFFF"/>
                <w:lang w:eastAsia="es-CO"/>
              </w:rPr>
              <w:t>7</w:t>
            </w:r>
          </w:p>
        </w:tc>
        <w:tc>
          <w:tcPr>
            <w:tcW w:w="5470" w:type="dxa"/>
          </w:tcPr>
          <w:p w:rsidR="009A51C4" w:rsidRDefault="009A51C4" w:rsidP="00DC1630">
            <w:pPr>
              <w:jc w:val="both"/>
              <w:rPr>
                <w:rFonts w:ascii="Arial" w:eastAsia="Times New Roman" w:hAnsi="Arial" w:cs="Arial"/>
                <w:bCs/>
                <w:sz w:val="24"/>
                <w:szCs w:val="20"/>
                <w:shd w:val="clear" w:color="auto" w:fill="FFFFFF"/>
                <w:lang w:eastAsia="es-CO"/>
              </w:rPr>
            </w:pPr>
            <w:r>
              <w:rPr>
                <w:rFonts w:ascii="Arial" w:eastAsia="Times New Roman" w:hAnsi="Arial" w:cs="Arial"/>
                <w:bCs/>
                <w:sz w:val="24"/>
                <w:szCs w:val="20"/>
                <w:shd w:val="clear" w:color="auto" w:fill="FFFFFF"/>
                <w:lang w:eastAsia="es-CO"/>
              </w:rPr>
              <w:t>3.5</w:t>
            </w:r>
          </w:p>
        </w:tc>
      </w:tr>
      <w:tr w:rsidR="009A51C4" w:rsidTr="00DC1630">
        <w:tc>
          <w:tcPr>
            <w:tcW w:w="5470" w:type="dxa"/>
          </w:tcPr>
          <w:p w:rsidR="009A51C4" w:rsidRDefault="009A51C4" w:rsidP="00DC1630">
            <w:pPr>
              <w:jc w:val="both"/>
              <w:rPr>
                <w:rFonts w:ascii="Arial" w:eastAsia="Times New Roman" w:hAnsi="Arial" w:cs="Arial"/>
                <w:bCs/>
                <w:sz w:val="24"/>
                <w:szCs w:val="20"/>
                <w:shd w:val="clear" w:color="auto" w:fill="FFFFFF"/>
                <w:lang w:eastAsia="es-CO"/>
              </w:rPr>
            </w:pPr>
            <w:r>
              <w:rPr>
                <w:rFonts w:ascii="Arial" w:eastAsia="Times New Roman" w:hAnsi="Arial" w:cs="Arial"/>
                <w:bCs/>
                <w:sz w:val="24"/>
                <w:szCs w:val="20"/>
                <w:shd w:val="clear" w:color="auto" w:fill="FFFFFF"/>
                <w:lang w:eastAsia="es-CO"/>
              </w:rPr>
              <w:t>8</w:t>
            </w:r>
          </w:p>
        </w:tc>
        <w:tc>
          <w:tcPr>
            <w:tcW w:w="5470" w:type="dxa"/>
          </w:tcPr>
          <w:p w:rsidR="009A51C4" w:rsidRDefault="009A51C4" w:rsidP="00DC1630">
            <w:pPr>
              <w:jc w:val="both"/>
              <w:rPr>
                <w:rFonts w:ascii="Arial" w:eastAsia="Times New Roman" w:hAnsi="Arial" w:cs="Arial"/>
                <w:bCs/>
                <w:sz w:val="24"/>
                <w:szCs w:val="20"/>
                <w:shd w:val="clear" w:color="auto" w:fill="FFFFFF"/>
                <w:lang w:eastAsia="es-CO"/>
              </w:rPr>
            </w:pPr>
            <w:r>
              <w:rPr>
                <w:rFonts w:ascii="Arial" w:eastAsia="Times New Roman" w:hAnsi="Arial" w:cs="Arial"/>
                <w:bCs/>
                <w:sz w:val="24"/>
                <w:szCs w:val="20"/>
                <w:shd w:val="clear" w:color="auto" w:fill="FFFFFF"/>
                <w:lang w:eastAsia="es-CO"/>
              </w:rPr>
              <w:t>4</w:t>
            </w:r>
          </w:p>
        </w:tc>
      </w:tr>
      <w:tr w:rsidR="009A51C4" w:rsidTr="00DC1630">
        <w:tc>
          <w:tcPr>
            <w:tcW w:w="5470" w:type="dxa"/>
          </w:tcPr>
          <w:p w:rsidR="009A51C4" w:rsidRDefault="009A51C4" w:rsidP="00DC1630">
            <w:pPr>
              <w:jc w:val="both"/>
              <w:rPr>
                <w:rFonts w:ascii="Arial" w:eastAsia="Times New Roman" w:hAnsi="Arial" w:cs="Arial"/>
                <w:bCs/>
                <w:sz w:val="24"/>
                <w:szCs w:val="20"/>
                <w:shd w:val="clear" w:color="auto" w:fill="FFFFFF"/>
                <w:lang w:eastAsia="es-CO"/>
              </w:rPr>
            </w:pPr>
            <w:r>
              <w:rPr>
                <w:rFonts w:ascii="Arial" w:eastAsia="Times New Roman" w:hAnsi="Arial" w:cs="Arial"/>
                <w:bCs/>
                <w:sz w:val="24"/>
                <w:szCs w:val="20"/>
                <w:shd w:val="clear" w:color="auto" w:fill="FFFFFF"/>
                <w:lang w:eastAsia="es-CO"/>
              </w:rPr>
              <w:t>9</w:t>
            </w:r>
          </w:p>
        </w:tc>
        <w:tc>
          <w:tcPr>
            <w:tcW w:w="5470" w:type="dxa"/>
          </w:tcPr>
          <w:p w:rsidR="009A51C4" w:rsidRDefault="009A51C4" w:rsidP="00DC1630">
            <w:pPr>
              <w:jc w:val="both"/>
              <w:rPr>
                <w:rFonts w:ascii="Arial" w:eastAsia="Times New Roman" w:hAnsi="Arial" w:cs="Arial"/>
                <w:bCs/>
                <w:sz w:val="24"/>
                <w:szCs w:val="20"/>
                <w:shd w:val="clear" w:color="auto" w:fill="FFFFFF"/>
                <w:lang w:eastAsia="es-CO"/>
              </w:rPr>
            </w:pPr>
            <w:r>
              <w:rPr>
                <w:rFonts w:ascii="Arial" w:eastAsia="Times New Roman" w:hAnsi="Arial" w:cs="Arial"/>
                <w:bCs/>
                <w:sz w:val="24"/>
                <w:szCs w:val="20"/>
                <w:shd w:val="clear" w:color="auto" w:fill="FFFFFF"/>
                <w:lang w:eastAsia="es-CO"/>
              </w:rPr>
              <w:t>4.5</w:t>
            </w:r>
          </w:p>
        </w:tc>
      </w:tr>
      <w:tr w:rsidR="009A51C4" w:rsidTr="00DC1630">
        <w:tc>
          <w:tcPr>
            <w:tcW w:w="5470" w:type="dxa"/>
          </w:tcPr>
          <w:p w:rsidR="009A51C4" w:rsidRDefault="009A51C4" w:rsidP="00DC1630">
            <w:pPr>
              <w:jc w:val="both"/>
              <w:rPr>
                <w:rFonts w:ascii="Arial" w:eastAsia="Times New Roman" w:hAnsi="Arial" w:cs="Arial"/>
                <w:bCs/>
                <w:sz w:val="24"/>
                <w:szCs w:val="20"/>
                <w:shd w:val="clear" w:color="auto" w:fill="FFFFFF"/>
                <w:lang w:eastAsia="es-CO"/>
              </w:rPr>
            </w:pPr>
            <w:r>
              <w:rPr>
                <w:rFonts w:ascii="Arial" w:eastAsia="Times New Roman" w:hAnsi="Arial" w:cs="Arial"/>
                <w:bCs/>
                <w:sz w:val="24"/>
                <w:szCs w:val="20"/>
                <w:shd w:val="clear" w:color="auto" w:fill="FFFFFF"/>
                <w:lang w:eastAsia="es-CO"/>
              </w:rPr>
              <w:t>10</w:t>
            </w:r>
          </w:p>
        </w:tc>
        <w:tc>
          <w:tcPr>
            <w:tcW w:w="5470" w:type="dxa"/>
          </w:tcPr>
          <w:p w:rsidR="009A51C4" w:rsidRDefault="009A51C4" w:rsidP="00DC1630">
            <w:pPr>
              <w:jc w:val="both"/>
              <w:rPr>
                <w:rFonts w:ascii="Arial" w:eastAsia="Times New Roman" w:hAnsi="Arial" w:cs="Arial"/>
                <w:bCs/>
                <w:sz w:val="24"/>
                <w:szCs w:val="20"/>
                <w:shd w:val="clear" w:color="auto" w:fill="FFFFFF"/>
                <w:lang w:eastAsia="es-CO"/>
              </w:rPr>
            </w:pPr>
            <w:r>
              <w:rPr>
                <w:rFonts w:ascii="Arial" w:eastAsia="Times New Roman" w:hAnsi="Arial" w:cs="Arial"/>
                <w:bCs/>
                <w:sz w:val="24"/>
                <w:szCs w:val="20"/>
                <w:shd w:val="clear" w:color="auto" w:fill="FFFFFF"/>
                <w:lang w:eastAsia="es-CO"/>
              </w:rPr>
              <w:t>5</w:t>
            </w:r>
          </w:p>
        </w:tc>
      </w:tr>
    </w:tbl>
    <w:p w:rsidR="009A51C4" w:rsidRPr="00DB5CFF" w:rsidRDefault="009A51C4" w:rsidP="009A51C4">
      <w:pPr>
        <w:jc w:val="both"/>
        <w:rPr>
          <w:rFonts w:ascii="Arial" w:eastAsia="Times New Roman" w:hAnsi="Arial" w:cs="Arial"/>
          <w:bCs/>
          <w:sz w:val="24"/>
          <w:szCs w:val="20"/>
          <w:shd w:val="clear" w:color="auto" w:fill="FFFFFF"/>
          <w:lang w:eastAsia="es-CO"/>
        </w:rPr>
      </w:pPr>
    </w:p>
    <w:p w:rsidR="009A51C4" w:rsidRDefault="009A51C4" w:rsidP="009A51C4">
      <w:pPr>
        <w:jc w:val="both"/>
        <w:rPr>
          <w:rFonts w:ascii="Arial" w:eastAsia="Times New Roman" w:hAnsi="Arial" w:cs="Arial"/>
          <w:b/>
          <w:bCs/>
          <w:sz w:val="28"/>
          <w:szCs w:val="20"/>
          <w:u w:val="single"/>
          <w:shd w:val="clear" w:color="auto" w:fill="FFFFFF"/>
          <w:lang w:eastAsia="es-CO"/>
        </w:rPr>
      </w:pPr>
      <w:r>
        <w:rPr>
          <w:rFonts w:ascii="Arial" w:eastAsia="Times New Roman" w:hAnsi="Arial" w:cs="Arial"/>
          <w:b/>
          <w:bCs/>
          <w:sz w:val="28"/>
          <w:szCs w:val="20"/>
          <w:u w:val="single"/>
          <w:shd w:val="clear" w:color="auto" w:fill="FFFFFF"/>
          <w:lang w:eastAsia="es-CO"/>
        </w:rPr>
        <w:t xml:space="preserve">Temas de repaso (se encuentran en las guías) </w:t>
      </w:r>
    </w:p>
    <w:p w:rsidR="00AB4F50" w:rsidRPr="009A51C4" w:rsidRDefault="009A51C4" w:rsidP="009A51C4">
      <w:pPr>
        <w:pStyle w:val="Prrafodelista"/>
        <w:numPr>
          <w:ilvl w:val="0"/>
          <w:numId w:val="7"/>
        </w:numPr>
        <w:shd w:val="clear" w:color="auto" w:fill="FFFFFF"/>
        <w:spacing w:after="0" w:line="240" w:lineRule="auto"/>
        <w:jc w:val="both"/>
        <w:rPr>
          <w:rFonts w:ascii="Times New Roman" w:eastAsia="Times New Roman" w:hAnsi="Times New Roman" w:cs="Times New Roman"/>
          <w:color w:val="000000"/>
          <w:sz w:val="27"/>
          <w:szCs w:val="27"/>
          <w:lang w:eastAsia="es-CO"/>
        </w:rPr>
      </w:pPr>
      <w:r>
        <w:rPr>
          <w:rFonts w:ascii="Arial" w:hAnsi="Arial" w:cs="Arial"/>
          <w:color w:val="222222"/>
          <w:sz w:val="20"/>
          <w:szCs w:val="20"/>
          <w:shd w:val="clear" w:color="auto" w:fill="FFFFFF"/>
        </w:rPr>
        <w:t>Aprovechamiento del tiempo libre.</w:t>
      </w:r>
    </w:p>
    <w:p w:rsidR="009A51C4" w:rsidRPr="009A51C4" w:rsidRDefault="009A51C4" w:rsidP="009A51C4">
      <w:pPr>
        <w:pStyle w:val="Prrafodelista"/>
        <w:numPr>
          <w:ilvl w:val="0"/>
          <w:numId w:val="7"/>
        </w:numPr>
        <w:shd w:val="clear" w:color="auto" w:fill="FFFFFF"/>
        <w:spacing w:after="0" w:line="240" w:lineRule="auto"/>
        <w:jc w:val="both"/>
        <w:rPr>
          <w:rFonts w:ascii="Times New Roman" w:eastAsia="Times New Roman" w:hAnsi="Times New Roman" w:cs="Times New Roman"/>
          <w:color w:val="000000"/>
          <w:sz w:val="27"/>
          <w:szCs w:val="27"/>
          <w:lang w:eastAsia="es-CO"/>
        </w:rPr>
      </w:pPr>
      <w:r>
        <w:rPr>
          <w:rFonts w:ascii="Arial" w:hAnsi="Arial" w:cs="Arial"/>
          <w:color w:val="222222"/>
          <w:sz w:val="20"/>
          <w:szCs w:val="20"/>
          <w:shd w:val="clear" w:color="auto" w:fill="FFFFFF"/>
        </w:rPr>
        <w:t>Patrones motrices básicos y complejos.</w:t>
      </w:r>
    </w:p>
    <w:p w:rsidR="009A51C4" w:rsidRDefault="009A51C4" w:rsidP="009A51C4">
      <w:pPr>
        <w:pStyle w:val="Prrafodelista"/>
        <w:numPr>
          <w:ilvl w:val="0"/>
          <w:numId w:val="7"/>
        </w:numPr>
        <w:shd w:val="clear" w:color="auto" w:fill="FFFFFF"/>
        <w:spacing w:after="0" w:line="240" w:lineRule="auto"/>
        <w:jc w:val="both"/>
        <w:rPr>
          <w:rFonts w:ascii="Times New Roman" w:eastAsia="Times New Roman" w:hAnsi="Times New Roman" w:cs="Times New Roman"/>
          <w:color w:val="000000"/>
          <w:sz w:val="27"/>
          <w:szCs w:val="27"/>
          <w:lang w:eastAsia="es-CO"/>
        </w:rPr>
      </w:pPr>
      <w:r w:rsidRPr="009A51C4">
        <w:rPr>
          <w:rFonts w:ascii="Times New Roman" w:eastAsia="Times New Roman" w:hAnsi="Times New Roman" w:cs="Times New Roman"/>
          <w:color w:val="000000"/>
          <w:sz w:val="27"/>
          <w:szCs w:val="27"/>
          <w:lang w:eastAsia="es-CO"/>
        </w:rPr>
        <w:t>el ritmo.</w:t>
      </w:r>
    </w:p>
    <w:p w:rsidR="009A51C4" w:rsidRPr="009A51C4" w:rsidRDefault="009A51C4" w:rsidP="009A51C4">
      <w:pPr>
        <w:pStyle w:val="Prrafodelista"/>
        <w:numPr>
          <w:ilvl w:val="0"/>
          <w:numId w:val="7"/>
        </w:numPr>
        <w:shd w:val="clear" w:color="auto" w:fill="FFFFFF"/>
        <w:spacing w:after="0" w:line="240" w:lineRule="auto"/>
        <w:jc w:val="both"/>
        <w:rPr>
          <w:rFonts w:ascii="Times New Roman" w:eastAsia="Times New Roman" w:hAnsi="Times New Roman" w:cs="Times New Roman"/>
          <w:color w:val="000000"/>
          <w:sz w:val="27"/>
          <w:szCs w:val="27"/>
          <w:lang w:eastAsia="es-CO"/>
        </w:rPr>
      </w:pPr>
      <w:r>
        <w:rPr>
          <w:rFonts w:ascii="Arial" w:hAnsi="Arial" w:cs="Arial"/>
          <w:color w:val="222222"/>
          <w:sz w:val="20"/>
          <w:szCs w:val="20"/>
          <w:shd w:val="clear" w:color="auto" w:fill="FFFFFF"/>
        </w:rPr>
        <w:t>Juegos de equilibrio sin que intervenga la vista.</w:t>
      </w:r>
    </w:p>
    <w:p w:rsidR="009A51C4" w:rsidRPr="009A51C4" w:rsidRDefault="009A51C4" w:rsidP="009A51C4">
      <w:pPr>
        <w:pStyle w:val="Prrafodelista"/>
        <w:numPr>
          <w:ilvl w:val="0"/>
          <w:numId w:val="7"/>
        </w:numPr>
        <w:shd w:val="clear" w:color="auto" w:fill="FFFFFF"/>
        <w:spacing w:after="0" w:line="240" w:lineRule="auto"/>
        <w:jc w:val="both"/>
        <w:rPr>
          <w:rFonts w:ascii="Times New Roman" w:eastAsia="Times New Roman" w:hAnsi="Times New Roman" w:cs="Times New Roman"/>
          <w:color w:val="000000"/>
          <w:sz w:val="27"/>
          <w:szCs w:val="27"/>
          <w:lang w:eastAsia="es-CO"/>
        </w:rPr>
      </w:pPr>
      <w:r>
        <w:rPr>
          <w:rFonts w:ascii="Arial" w:hAnsi="Arial" w:cs="Arial"/>
          <w:color w:val="222222"/>
          <w:sz w:val="20"/>
          <w:szCs w:val="20"/>
        </w:rPr>
        <w:t> Contracción y relajación muscular y respiratoria.</w:t>
      </w:r>
    </w:p>
    <w:p w:rsidR="009A51C4" w:rsidRDefault="009A51C4" w:rsidP="009A51C4">
      <w:pPr>
        <w:shd w:val="clear" w:color="auto" w:fill="FFFFFF"/>
        <w:spacing w:after="0" w:line="240" w:lineRule="auto"/>
        <w:jc w:val="both"/>
        <w:rPr>
          <w:rFonts w:ascii="Times New Roman" w:eastAsia="Times New Roman" w:hAnsi="Times New Roman" w:cs="Times New Roman"/>
          <w:color w:val="000000"/>
          <w:sz w:val="27"/>
          <w:szCs w:val="27"/>
          <w:lang w:eastAsia="es-CO"/>
        </w:rPr>
      </w:pPr>
    </w:p>
    <w:p w:rsidR="009A51C4" w:rsidRDefault="009A51C4" w:rsidP="009A51C4">
      <w:pPr>
        <w:shd w:val="clear" w:color="auto" w:fill="FFFFFF"/>
        <w:spacing w:after="0" w:line="240" w:lineRule="auto"/>
        <w:jc w:val="both"/>
        <w:rPr>
          <w:rFonts w:ascii="Times New Roman" w:eastAsia="Times New Roman" w:hAnsi="Times New Roman" w:cs="Times New Roman"/>
          <w:b/>
          <w:color w:val="000000"/>
          <w:sz w:val="27"/>
          <w:szCs w:val="27"/>
          <w:u w:val="single"/>
          <w:lang w:eastAsia="es-CO"/>
        </w:rPr>
      </w:pPr>
      <w:r>
        <w:rPr>
          <w:rFonts w:ascii="Times New Roman" w:eastAsia="Times New Roman" w:hAnsi="Times New Roman" w:cs="Times New Roman"/>
          <w:b/>
          <w:color w:val="000000"/>
          <w:sz w:val="27"/>
          <w:szCs w:val="27"/>
          <w:u w:val="single"/>
          <w:lang w:eastAsia="es-CO"/>
        </w:rPr>
        <w:t xml:space="preserve">Link del </w:t>
      </w:r>
      <w:proofErr w:type="spellStart"/>
      <w:r>
        <w:rPr>
          <w:rFonts w:ascii="Times New Roman" w:eastAsia="Times New Roman" w:hAnsi="Times New Roman" w:cs="Times New Roman"/>
          <w:b/>
          <w:color w:val="000000"/>
          <w:sz w:val="27"/>
          <w:szCs w:val="27"/>
          <w:u w:val="single"/>
          <w:lang w:eastAsia="es-CO"/>
        </w:rPr>
        <w:t>biemestral</w:t>
      </w:r>
      <w:proofErr w:type="spellEnd"/>
    </w:p>
    <w:p w:rsidR="009A51C4" w:rsidRDefault="009A51C4" w:rsidP="009A51C4">
      <w:pPr>
        <w:shd w:val="clear" w:color="auto" w:fill="FFFFFF"/>
        <w:spacing w:after="0" w:line="240" w:lineRule="auto"/>
        <w:jc w:val="both"/>
        <w:rPr>
          <w:rFonts w:ascii="Times New Roman" w:eastAsia="Times New Roman" w:hAnsi="Times New Roman" w:cs="Times New Roman"/>
          <w:b/>
          <w:color w:val="000000"/>
          <w:sz w:val="27"/>
          <w:szCs w:val="27"/>
          <w:u w:val="single"/>
          <w:lang w:eastAsia="es-CO"/>
        </w:rPr>
      </w:pPr>
    </w:p>
    <w:p w:rsidR="009A51C4" w:rsidRPr="009A51C4" w:rsidRDefault="001C5ECE" w:rsidP="009A51C4">
      <w:pPr>
        <w:shd w:val="clear" w:color="auto" w:fill="FFFFFF"/>
        <w:spacing w:after="0" w:line="240" w:lineRule="auto"/>
        <w:jc w:val="both"/>
        <w:rPr>
          <w:rFonts w:ascii="Times New Roman" w:eastAsia="Times New Roman" w:hAnsi="Times New Roman" w:cs="Times New Roman"/>
          <w:b/>
          <w:color w:val="000000"/>
          <w:sz w:val="27"/>
          <w:szCs w:val="27"/>
          <w:u w:val="single"/>
          <w:lang w:eastAsia="es-CO"/>
        </w:rPr>
      </w:pPr>
      <w:hyperlink r:id="rId8" w:history="1">
        <w:r w:rsidR="00627F87" w:rsidRPr="00DE549A">
          <w:rPr>
            <w:rStyle w:val="Hipervnculo"/>
            <w:rFonts w:ascii="Times New Roman" w:eastAsia="Times New Roman" w:hAnsi="Times New Roman" w:cs="Times New Roman"/>
            <w:b/>
            <w:sz w:val="27"/>
            <w:szCs w:val="27"/>
            <w:lang w:eastAsia="es-CO"/>
          </w:rPr>
          <w:t>https://forms.gle/Vus4dcwrqbH6EQVk7</w:t>
        </w:r>
      </w:hyperlink>
      <w:r w:rsidR="00627F87">
        <w:rPr>
          <w:rFonts w:ascii="Times New Roman" w:eastAsia="Times New Roman" w:hAnsi="Times New Roman" w:cs="Times New Roman"/>
          <w:b/>
          <w:color w:val="000000"/>
          <w:sz w:val="27"/>
          <w:szCs w:val="27"/>
          <w:u w:val="single"/>
          <w:lang w:eastAsia="es-CO"/>
        </w:rPr>
        <w:t xml:space="preserve"> </w:t>
      </w:r>
    </w:p>
    <w:p w:rsidR="009A51C4" w:rsidRDefault="009A51C4" w:rsidP="00040B89">
      <w:pPr>
        <w:shd w:val="clear" w:color="auto" w:fill="FFFFFF"/>
        <w:spacing w:after="0" w:line="240" w:lineRule="auto"/>
        <w:ind w:hanging="360"/>
        <w:jc w:val="both"/>
        <w:rPr>
          <w:rFonts w:ascii="Times New Roman" w:eastAsia="Times New Roman" w:hAnsi="Times New Roman" w:cs="Times New Roman"/>
          <w:color w:val="000000"/>
          <w:sz w:val="27"/>
          <w:szCs w:val="27"/>
          <w:lang w:eastAsia="es-CO"/>
        </w:rPr>
      </w:pPr>
    </w:p>
    <w:p w:rsidR="009A51C4" w:rsidRDefault="009A51C4" w:rsidP="00040B89">
      <w:pPr>
        <w:shd w:val="clear" w:color="auto" w:fill="FFFFFF"/>
        <w:spacing w:after="0" w:line="240" w:lineRule="auto"/>
        <w:ind w:hanging="360"/>
        <w:jc w:val="both"/>
        <w:rPr>
          <w:rFonts w:ascii="Times New Roman" w:eastAsia="Times New Roman" w:hAnsi="Times New Roman" w:cs="Times New Roman"/>
          <w:color w:val="000000"/>
          <w:sz w:val="27"/>
          <w:szCs w:val="27"/>
          <w:lang w:eastAsia="es-CO"/>
        </w:rPr>
      </w:pPr>
    </w:p>
    <w:p w:rsidR="009A51C4" w:rsidRDefault="009A51C4" w:rsidP="009A51C4">
      <w:pPr>
        <w:jc w:val="both"/>
        <w:rPr>
          <w:rFonts w:ascii="Arial" w:eastAsia="Times New Roman" w:hAnsi="Arial" w:cs="Arial"/>
          <w:b/>
          <w:bCs/>
          <w:sz w:val="24"/>
          <w:szCs w:val="20"/>
          <w:shd w:val="clear" w:color="auto" w:fill="FFFFFF"/>
          <w:lang w:eastAsia="es-CO"/>
        </w:rPr>
      </w:pPr>
      <w:r>
        <w:rPr>
          <w:rFonts w:ascii="Arial" w:eastAsia="Times New Roman" w:hAnsi="Arial" w:cs="Arial"/>
          <w:b/>
          <w:bCs/>
          <w:color w:val="FF0000"/>
          <w:sz w:val="24"/>
          <w:szCs w:val="20"/>
          <w:shd w:val="clear" w:color="auto" w:fill="FFFFFF"/>
          <w:lang w:eastAsia="es-CO"/>
        </w:rPr>
        <w:t xml:space="preserve">Nota 2: </w:t>
      </w:r>
      <w:r>
        <w:rPr>
          <w:rFonts w:ascii="Arial" w:eastAsia="Times New Roman" w:hAnsi="Arial" w:cs="Arial"/>
          <w:b/>
          <w:bCs/>
          <w:sz w:val="24"/>
          <w:szCs w:val="20"/>
          <w:shd w:val="clear" w:color="auto" w:fill="FFFFFF"/>
          <w:lang w:eastAsia="es-CO"/>
        </w:rPr>
        <w:t>También se ajuntan videos relacionados para el trabajo de esta semana en casa, no se necesitan mandar evidencia ya que no son calificables.</w:t>
      </w:r>
    </w:p>
    <w:p w:rsidR="009A51C4" w:rsidRPr="00682A81" w:rsidRDefault="009A51C4" w:rsidP="009A51C4">
      <w:pPr>
        <w:jc w:val="both"/>
        <w:rPr>
          <w:rFonts w:ascii="Arial" w:eastAsia="Times New Roman" w:hAnsi="Arial" w:cs="Arial"/>
          <w:bCs/>
          <w:sz w:val="24"/>
          <w:szCs w:val="20"/>
          <w:u w:val="single"/>
          <w:shd w:val="clear" w:color="auto" w:fill="FFFFFF"/>
          <w:lang w:eastAsia="es-CO"/>
        </w:rPr>
      </w:pPr>
      <w:r>
        <w:rPr>
          <w:rFonts w:ascii="Arial" w:eastAsia="Times New Roman" w:hAnsi="Arial" w:cs="Arial"/>
          <w:bCs/>
          <w:sz w:val="24"/>
          <w:szCs w:val="20"/>
          <w:u w:val="single"/>
          <w:shd w:val="clear" w:color="auto" w:fill="FFFFFF"/>
          <w:lang w:eastAsia="es-CO"/>
        </w:rPr>
        <w:t>Juegos con vasos</w:t>
      </w:r>
    </w:p>
    <w:p w:rsidR="009A51C4" w:rsidRDefault="009A51C4" w:rsidP="009A51C4">
      <w:pPr>
        <w:jc w:val="both"/>
      </w:pPr>
      <w:r>
        <w:rPr>
          <w:rFonts w:ascii="Arial" w:eastAsia="Times New Roman" w:hAnsi="Arial" w:cs="Arial"/>
          <w:b/>
          <w:bCs/>
          <w:color w:val="FF0000"/>
          <w:sz w:val="24"/>
          <w:szCs w:val="20"/>
          <w:shd w:val="clear" w:color="auto" w:fill="FFFFFF"/>
          <w:lang w:eastAsia="es-CO"/>
        </w:rPr>
        <w:t xml:space="preserve"> </w:t>
      </w:r>
      <w:hyperlink r:id="rId9" w:history="1">
        <w:r>
          <w:rPr>
            <w:rStyle w:val="Hipervnculo"/>
          </w:rPr>
          <w:t>https://www.youtube.com/watch?v=2_RIsnpq0gY</w:t>
        </w:r>
      </w:hyperlink>
      <w:r>
        <w:t xml:space="preserve"> </w:t>
      </w:r>
    </w:p>
    <w:p w:rsidR="009A51C4" w:rsidRDefault="009A51C4" w:rsidP="009A51C4">
      <w:pPr>
        <w:jc w:val="both"/>
        <w:rPr>
          <w:rFonts w:ascii="Arial" w:eastAsia="Times New Roman" w:hAnsi="Arial" w:cs="Arial"/>
          <w:bCs/>
          <w:sz w:val="24"/>
          <w:szCs w:val="20"/>
          <w:u w:val="single"/>
          <w:shd w:val="clear" w:color="auto" w:fill="FFFFFF"/>
          <w:lang w:eastAsia="es-CO"/>
        </w:rPr>
      </w:pPr>
      <w:r>
        <w:rPr>
          <w:rFonts w:ascii="Arial" w:eastAsia="Times New Roman" w:hAnsi="Arial" w:cs="Arial"/>
          <w:bCs/>
          <w:sz w:val="24"/>
          <w:szCs w:val="20"/>
          <w:u w:val="single"/>
          <w:shd w:val="clear" w:color="auto" w:fill="FFFFFF"/>
          <w:lang w:eastAsia="es-CO"/>
        </w:rPr>
        <w:t>Pasos de baile.</w:t>
      </w:r>
    </w:p>
    <w:p w:rsidR="009A51C4" w:rsidRDefault="001C5ECE" w:rsidP="009A51C4">
      <w:pPr>
        <w:jc w:val="both"/>
      </w:pPr>
      <w:hyperlink r:id="rId10" w:history="1">
        <w:r w:rsidR="009A51C4">
          <w:rPr>
            <w:rStyle w:val="Hipervnculo"/>
          </w:rPr>
          <w:t>https://www.youtube.com/watch?v=eCsoOVnfSLQ</w:t>
        </w:r>
      </w:hyperlink>
    </w:p>
    <w:p w:rsidR="009A51C4" w:rsidRDefault="009A51C4" w:rsidP="009A51C4">
      <w:pPr>
        <w:jc w:val="both"/>
        <w:rPr>
          <w:rFonts w:ascii="Arial" w:eastAsia="Times New Roman" w:hAnsi="Arial" w:cs="Arial"/>
          <w:bCs/>
          <w:sz w:val="24"/>
          <w:szCs w:val="20"/>
          <w:u w:val="single"/>
          <w:shd w:val="clear" w:color="auto" w:fill="FFFFFF"/>
          <w:lang w:eastAsia="es-CO"/>
        </w:rPr>
      </w:pPr>
      <w:r>
        <w:rPr>
          <w:rFonts w:ascii="Arial" w:eastAsia="Times New Roman" w:hAnsi="Arial" w:cs="Arial"/>
          <w:bCs/>
          <w:sz w:val="24"/>
          <w:szCs w:val="20"/>
          <w:u w:val="single"/>
          <w:shd w:val="clear" w:color="auto" w:fill="FFFFFF"/>
          <w:lang w:eastAsia="es-CO"/>
        </w:rPr>
        <w:t>Rutina de ejercicios</w:t>
      </w:r>
    </w:p>
    <w:p w:rsidR="009A51C4" w:rsidRPr="00230363" w:rsidRDefault="001C5ECE" w:rsidP="009A51C4">
      <w:pPr>
        <w:jc w:val="both"/>
        <w:rPr>
          <w:sz w:val="24"/>
        </w:rPr>
      </w:pPr>
      <w:hyperlink r:id="rId11" w:history="1">
        <w:r w:rsidR="009A51C4">
          <w:rPr>
            <w:rStyle w:val="Hipervnculo"/>
          </w:rPr>
          <w:t>https://www.youtube.com/watch?v=z0bcBtLZgHQ</w:t>
        </w:r>
      </w:hyperlink>
    </w:p>
    <w:p w:rsidR="009A51C4" w:rsidRPr="00040B89" w:rsidRDefault="009A51C4" w:rsidP="00040B89">
      <w:pPr>
        <w:shd w:val="clear" w:color="auto" w:fill="FFFFFF"/>
        <w:spacing w:after="0" w:line="240" w:lineRule="auto"/>
        <w:ind w:hanging="360"/>
        <w:jc w:val="both"/>
        <w:rPr>
          <w:rFonts w:ascii="Times New Roman" w:eastAsia="Times New Roman" w:hAnsi="Times New Roman" w:cs="Times New Roman"/>
          <w:color w:val="000000"/>
          <w:sz w:val="27"/>
          <w:szCs w:val="27"/>
          <w:lang w:eastAsia="es-CO"/>
        </w:rPr>
      </w:pPr>
    </w:p>
    <w:sectPr w:rsidR="009A51C4" w:rsidRPr="00040B89" w:rsidSect="009A55DD">
      <w:head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ECE" w:rsidRDefault="001C5ECE" w:rsidP="0010785E">
      <w:pPr>
        <w:spacing w:after="0" w:line="240" w:lineRule="auto"/>
      </w:pPr>
      <w:r>
        <w:separator/>
      </w:r>
    </w:p>
  </w:endnote>
  <w:endnote w:type="continuationSeparator" w:id="0">
    <w:p w:rsidR="001C5ECE" w:rsidRDefault="001C5ECE"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ECE" w:rsidRDefault="001C5ECE" w:rsidP="0010785E">
      <w:pPr>
        <w:spacing w:after="0" w:line="240" w:lineRule="auto"/>
      </w:pPr>
      <w:r>
        <w:separator/>
      </w:r>
    </w:p>
  </w:footnote>
  <w:footnote w:type="continuationSeparator" w:id="0">
    <w:p w:rsidR="001C5ECE" w:rsidRDefault="001C5ECE" w:rsidP="00107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080B5E"/>
    <w:multiLevelType w:val="hybridMultilevel"/>
    <w:tmpl w:val="AE5C75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5DD"/>
    <w:rsid w:val="00040B89"/>
    <w:rsid w:val="00056566"/>
    <w:rsid w:val="0010785E"/>
    <w:rsid w:val="00135F99"/>
    <w:rsid w:val="001815DE"/>
    <w:rsid w:val="001C5ECE"/>
    <w:rsid w:val="0024411E"/>
    <w:rsid w:val="0028705E"/>
    <w:rsid w:val="002A434E"/>
    <w:rsid w:val="003A4673"/>
    <w:rsid w:val="003E14B2"/>
    <w:rsid w:val="00400B81"/>
    <w:rsid w:val="00523D6D"/>
    <w:rsid w:val="005600BB"/>
    <w:rsid w:val="00627F87"/>
    <w:rsid w:val="00634C6F"/>
    <w:rsid w:val="006432B6"/>
    <w:rsid w:val="00644442"/>
    <w:rsid w:val="0067544A"/>
    <w:rsid w:val="006F18BA"/>
    <w:rsid w:val="007308F4"/>
    <w:rsid w:val="00733C20"/>
    <w:rsid w:val="007E6B5A"/>
    <w:rsid w:val="00850A4C"/>
    <w:rsid w:val="0089449A"/>
    <w:rsid w:val="008B6FFD"/>
    <w:rsid w:val="008E101A"/>
    <w:rsid w:val="008E20F5"/>
    <w:rsid w:val="008E723D"/>
    <w:rsid w:val="00922CA0"/>
    <w:rsid w:val="00967118"/>
    <w:rsid w:val="009913C6"/>
    <w:rsid w:val="009A51C4"/>
    <w:rsid w:val="009A55DD"/>
    <w:rsid w:val="00A6243E"/>
    <w:rsid w:val="00AB4F50"/>
    <w:rsid w:val="00AB6B67"/>
    <w:rsid w:val="00AE2862"/>
    <w:rsid w:val="00AE3F18"/>
    <w:rsid w:val="00B034AF"/>
    <w:rsid w:val="00B40585"/>
    <w:rsid w:val="00B94969"/>
    <w:rsid w:val="00BB6266"/>
    <w:rsid w:val="00BD5B49"/>
    <w:rsid w:val="00C22486"/>
    <w:rsid w:val="00CB48C8"/>
    <w:rsid w:val="00E243B5"/>
    <w:rsid w:val="00E60BB2"/>
    <w:rsid w:val="00EE61C3"/>
    <w:rsid w:val="00FB1FF6"/>
    <w:rsid w:val="00FB2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B5D2BB-58C4-4391-BC51-04C3A64FA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67544A"/>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67544A"/>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3A4673"/>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8E1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parator">
    <w:name w:val="separator"/>
    <w:basedOn w:val="Normal"/>
    <w:rsid w:val="00FB1FF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visitado">
    <w:name w:val="FollowedHyperlink"/>
    <w:basedOn w:val="Fuentedeprrafopredeter"/>
    <w:uiPriority w:val="99"/>
    <w:semiHidden/>
    <w:unhideWhenUsed/>
    <w:rsid w:val="00627F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351036558">
      <w:bodyDiv w:val="1"/>
      <w:marLeft w:val="0"/>
      <w:marRight w:val="0"/>
      <w:marTop w:val="0"/>
      <w:marBottom w:val="0"/>
      <w:divBdr>
        <w:top w:val="none" w:sz="0" w:space="0" w:color="auto"/>
        <w:left w:val="none" w:sz="0" w:space="0" w:color="auto"/>
        <w:bottom w:val="none" w:sz="0" w:space="0" w:color="auto"/>
        <w:right w:val="none" w:sz="0" w:space="0" w:color="auto"/>
      </w:divBdr>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461118526">
      <w:bodyDiv w:val="1"/>
      <w:marLeft w:val="0"/>
      <w:marRight w:val="0"/>
      <w:marTop w:val="0"/>
      <w:marBottom w:val="0"/>
      <w:divBdr>
        <w:top w:val="none" w:sz="0" w:space="0" w:color="auto"/>
        <w:left w:val="none" w:sz="0" w:space="0" w:color="auto"/>
        <w:bottom w:val="none" w:sz="0" w:space="0" w:color="auto"/>
        <w:right w:val="none" w:sz="0" w:space="0" w:color="auto"/>
      </w:divBdr>
      <w:divsChild>
        <w:div w:id="2052994224">
          <w:marLeft w:val="0"/>
          <w:marRight w:val="0"/>
          <w:marTop w:val="0"/>
          <w:marBottom w:val="0"/>
          <w:divBdr>
            <w:top w:val="none" w:sz="0" w:space="0" w:color="auto"/>
            <w:left w:val="none" w:sz="0" w:space="0" w:color="auto"/>
            <w:bottom w:val="none" w:sz="0" w:space="0" w:color="auto"/>
            <w:right w:val="none" w:sz="0" w:space="0" w:color="auto"/>
          </w:divBdr>
        </w:div>
        <w:div w:id="1700162412">
          <w:marLeft w:val="0"/>
          <w:marRight w:val="0"/>
          <w:marTop w:val="0"/>
          <w:marBottom w:val="0"/>
          <w:divBdr>
            <w:top w:val="none" w:sz="0" w:space="0" w:color="auto"/>
            <w:left w:val="none" w:sz="0" w:space="0" w:color="auto"/>
            <w:bottom w:val="none" w:sz="0" w:space="0" w:color="auto"/>
            <w:right w:val="none" w:sz="0" w:space="0" w:color="auto"/>
          </w:divBdr>
        </w:div>
        <w:div w:id="798956782">
          <w:marLeft w:val="0"/>
          <w:marRight w:val="0"/>
          <w:marTop w:val="0"/>
          <w:marBottom w:val="0"/>
          <w:divBdr>
            <w:top w:val="none" w:sz="0" w:space="0" w:color="auto"/>
            <w:left w:val="none" w:sz="0" w:space="0" w:color="auto"/>
            <w:bottom w:val="none" w:sz="0" w:space="0" w:color="auto"/>
            <w:right w:val="none" w:sz="0" w:space="0" w:color="auto"/>
          </w:divBdr>
        </w:div>
        <w:div w:id="1633251523">
          <w:marLeft w:val="0"/>
          <w:marRight w:val="0"/>
          <w:marTop w:val="0"/>
          <w:marBottom w:val="0"/>
          <w:divBdr>
            <w:top w:val="none" w:sz="0" w:space="0" w:color="auto"/>
            <w:left w:val="none" w:sz="0" w:space="0" w:color="auto"/>
            <w:bottom w:val="none" w:sz="0" w:space="0" w:color="auto"/>
            <w:right w:val="none" w:sz="0" w:space="0" w:color="auto"/>
          </w:divBdr>
        </w:div>
        <w:div w:id="496458911">
          <w:marLeft w:val="0"/>
          <w:marRight w:val="0"/>
          <w:marTop w:val="0"/>
          <w:marBottom w:val="0"/>
          <w:divBdr>
            <w:top w:val="none" w:sz="0" w:space="0" w:color="auto"/>
            <w:left w:val="none" w:sz="0" w:space="0" w:color="auto"/>
            <w:bottom w:val="none" w:sz="0" w:space="0" w:color="auto"/>
            <w:right w:val="none" w:sz="0" w:space="0" w:color="auto"/>
          </w:divBdr>
        </w:div>
        <w:div w:id="1425952820">
          <w:marLeft w:val="0"/>
          <w:marRight w:val="0"/>
          <w:marTop w:val="0"/>
          <w:marBottom w:val="0"/>
          <w:divBdr>
            <w:top w:val="none" w:sz="0" w:space="0" w:color="auto"/>
            <w:left w:val="none" w:sz="0" w:space="0" w:color="auto"/>
            <w:bottom w:val="none" w:sz="0" w:space="0" w:color="auto"/>
            <w:right w:val="none" w:sz="0" w:space="0" w:color="auto"/>
          </w:divBdr>
        </w:div>
        <w:div w:id="1973319299">
          <w:marLeft w:val="0"/>
          <w:marRight w:val="0"/>
          <w:marTop w:val="0"/>
          <w:marBottom w:val="0"/>
          <w:divBdr>
            <w:top w:val="none" w:sz="0" w:space="0" w:color="auto"/>
            <w:left w:val="none" w:sz="0" w:space="0" w:color="auto"/>
            <w:bottom w:val="none" w:sz="0" w:space="0" w:color="auto"/>
            <w:right w:val="none" w:sz="0" w:space="0" w:color="auto"/>
          </w:divBdr>
        </w:div>
        <w:div w:id="909004627">
          <w:marLeft w:val="0"/>
          <w:marRight w:val="0"/>
          <w:marTop w:val="0"/>
          <w:marBottom w:val="0"/>
          <w:divBdr>
            <w:top w:val="none" w:sz="0" w:space="0" w:color="auto"/>
            <w:left w:val="none" w:sz="0" w:space="0" w:color="auto"/>
            <w:bottom w:val="none" w:sz="0" w:space="0" w:color="auto"/>
            <w:right w:val="none" w:sz="0" w:space="0" w:color="auto"/>
          </w:divBdr>
        </w:div>
        <w:div w:id="1440177958">
          <w:marLeft w:val="0"/>
          <w:marRight w:val="0"/>
          <w:marTop w:val="0"/>
          <w:marBottom w:val="0"/>
          <w:divBdr>
            <w:top w:val="none" w:sz="0" w:space="0" w:color="auto"/>
            <w:left w:val="none" w:sz="0" w:space="0" w:color="auto"/>
            <w:bottom w:val="none" w:sz="0" w:space="0" w:color="auto"/>
            <w:right w:val="none" w:sz="0" w:space="0" w:color="auto"/>
          </w:divBdr>
        </w:div>
        <w:div w:id="1536581441">
          <w:marLeft w:val="0"/>
          <w:marRight w:val="0"/>
          <w:marTop w:val="0"/>
          <w:marBottom w:val="0"/>
          <w:divBdr>
            <w:top w:val="none" w:sz="0" w:space="0" w:color="auto"/>
            <w:left w:val="none" w:sz="0" w:space="0" w:color="auto"/>
            <w:bottom w:val="none" w:sz="0" w:space="0" w:color="auto"/>
            <w:right w:val="none" w:sz="0" w:space="0" w:color="auto"/>
          </w:divBdr>
        </w:div>
        <w:div w:id="1655255603">
          <w:marLeft w:val="0"/>
          <w:marRight w:val="0"/>
          <w:marTop w:val="0"/>
          <w:marBottom w:val="0"/>
          <w:divBdr>
            <w:top w:val="none" w:sz="0" w:space="0" w:color="auto"/>
            <w:left w:val="none" w:sz="0" w:space="0" w:color="auto"/>
            <w:bottom w:val="none" w:sz="0" w:space="0" w:color="auto"/>
            <w:right w:val="none" w:sz="0" w:space="0" w:color="auto"/>
          </w:divBdr>
        </w:div>
        <w:div w:id="1514956247">
          <w:marLeft w:val="0"/>
          <w:marRight w:val="0"/>
          <w:marTop w:val="0"/>
          <w:marBottom w:val="0"/>
          <w:divBdr>
            <w:top w:val="none" w:sz="0" w:space="0" w:color="auto"/>
            <w:left w:val="none" w:sz="0" w:space="0" w:color="auto"/>
            <w:bottom w:val="none" w:sz="0" w:space="0" w:color="auto"/>
            <w:right w:val="none" w:sz="0" w:space="0" w:color="auto"/>
          </w:divBdr>
        </w:div>
        <w:div w:id="191307769">
          <w:marLeft w:val="0"/>
          <w:marRight w:val="0"/>
          <w:marTop w:val="0"/>
          <w:marBottom w:val="0"/>
          <w:divBdr>
            <w:top w:val="none" w:sz="0" w:space="0" w:color="auto"/>
            <w:left w:val="none" w:sz="0" w:space="0" w:color="auto"/>
            <w:bottom w:val="none" w:sz="0" w:space="0" w:color="auto"/>
            <w:right w:val="none" w:sz="0" w:space="0" w:color="auto"/>
          </w:divBdr>
        </w:div>
      </w:divsChild>
    </w:div>
    <w:div w:id="518588951">
      <w:bodyDiv w:val="1"/>
      <w:marLeft w:val="0"/>
      <w:marRight w:val="0"/>
      <w:marTop w:val="0"/>
      <w:marBottom w:val="0"/>
      <w:divBdr>
        <w:top w:val="none" w:sz="0" w:space="0" w:color="auto"/>
        <w:left w:val="none" w:sz="0" w:space="0" w:color="auto"/>
        <w:bottom w:val="none" w:sz="0" w:space="0" w:color="auto"/>
        <w:right w:val="none" w:sz="0" w:space="0" w:color="auto"/>
      </w:divBdr>
      <w:divsChild>
        <w:div w:id="1550804509">
          <w:marLeft w:val="0"/>
          <w:marRight w:val="0"/>
          <w:marTop w:val="0"/>
          <w:marBottom w:val="0"/>
          <w:divBdr>
            <w:top w:val="none" w:sz="0" w:space="0" w:color="auto"/>
            <w:left w:val="none" w:sz="0" w:space="0" w:color="auto"/>
            <w:bottom w:val="none" w:sz="0" w:space="0" w:color="auto"/>
            <w:right w:val="none" w:sz="0" w:space="0" w:color="auto"/>
          </w:divBdr>
        </w:div>
      </w:divsChild>
    </w:div>
    <w:div w:id="523054960">
      <w:bodyDiv w:val="1"/>
      <w:marLeft w:val="0"/>
      <w:marRight w:val="0"/>
      <w:marTop w:val="0"/>
      <w:marBottom w:val="0"/>
      <w:divBdr>
        <w:top w:val="none" w:sz="0" w:space="0" w:color="auto"/>
        <w:left w:val="none" w:sz="0" w:space="0" w:color="auto"/>
        <w:bottom w:val="none" w:sz="0" w:space="0" w:color="auto"/>
        <w:right w:val="none" w:sz="0" w:space="0" w:color="auto"/>
      </w:divBdr>
    </w:div>
    <w:div w:id="571160009">
      <w:bodyDiv w:val="1"/>
      <w:marLeft w:val="0"/>
      <w:marRight w:val="0"/>
      <w:marTop w:val="0"/>
      <w:marBottom w:val="0"/>
      <w:divBdr>
        <w:top w:val="none" w:sz="0" w:space="0" w:color="auto"/>
        <w:left w:val="none" w:sz="0" w:space="0" w:color="auto"/>
        <w:bottom w:val="none" w:sz="0" w:space="0" w:color="auto"/>
        <w:right w:val="none" w:sz="0" w:space="0" w:color="auto"/>
      </w:divBdr>
      <w:divsChild>
        <w:div w:id="76480763">
          <w:marLeft w:val="0"/>
          <w:marRight w:val="0"/>
          <w:marTop w:val="0"/>
          <w:marBottom w:val="0"/>
          <w:divBdr>
            <w:top w:val="none" w:sz="0" w:space="0" w:color="auto"/>
            <w:left w:val="none" w:sz="0" w:space="0" w:color="auto"/>
            <w:bottom w:val="none" w:sz="0" w:space="0" w:color="auto"/>
            <w:right w:val="none" w:sz="0" w:space="0" w:color="auto"/>
          </w:divBdr>
        </w:div>
      </w:divsChild>
    </w:div>
    <w:div w:id="595989155">
      <w:bodyDiv w:val="1"/>
      <w:marLeft w:val="0"/>
      <w:marRight w:val="0"/>
      <w:marTop w:val="0"/>
      <w:marBottom w:val="0"/>
      <w:divBdr>
        <w:top w:val="none" w:sz="0" w:space="0" w:color="auto"/>
        <w:left w:val="none" w:sz="0" w:space="0" w:color="auto"/>
        <w:bottom w:val="none" w:sz="0" w:space="0" w:color="auto"/>
        <w:right w:val="none" w:sz="0" w:space="0" w:color="auto"/>
      </w:divBdr>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641425789">
      <w:bodyDiv w:val="1"/>
      <w:marLeft w:val="0"/>
      <w:marRight w:val="0"/>
      <w:marTop w:val="0"/>
      <w:marBottom w:val="0"/>
      <w:divBdr>
        <w:top w:val="none" w:sz="0" w:space="0" w:color="auto"/>
        <w:left w:val="none" w:sz="0" w:space="0" w:color="auto"/>
        <w:bottom w:val="none" w:sz="0" w:space="0" w:color="auto"/>
        <w:right w:val="none" w:sz="0" w:space="0" w:color="auto"/>
      </w:divBdr>
    </w:div>
    <w:div w:id="1972321863">
      <w:bodyDiv w:val="1"/>
      <w:marLeft w:val="0"/>
      <w:marRight w:val="0"/>
      <w:marTop w:val="0"/>
      <w:marBottom w:val="0"/>
      <w:divBdr>
        <w:top w:val="none" w:sz="0" w:space="0" w:color="auto"/>
        <w:left w:val="none" w:sz="0" w:space="0" w:color="auto"/>
        <w:bottom w:val="none" w:sz="0" w:space="0" w:color="auto"/>
        <w:right w:val="none" w:sz="0" w:space="0" w:color="auto"/>
      </w:divBdr>
    </w:div>
    <w:div w:id="2078631217">
      <w:bodyDiv w:val="1"/>
      <w:marLeft w:val="0"/>
      <w:marRight w:val="0"/>
      <w:marTop w:val="0"/>
      <w:marBottom w:val="0"/>
      <w:divBdr>
        <w:top w:val="none" w:sz="0" w:space="0" w:color="auto"/>
        <w:left w:val="none" w:sz="0" w:space="0" w:color="auto"/>
        <w:bottom w:val="none" w:sz="0" w:space="0" w:color="auto"/>
        <w:right w:val="none" w:sz="0" w:space="0" w:color="auto"/>
      </w:divBdr>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Vus4dcwrqbH6EQVk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z0bcBtLZgHQ" TargetMode="External"/><Relationship Id="rId5" Type="http://schemas.openxmlformats.org/officeDocument/2006/relationships/webSettings" Target="webSettings.xml"/><Relationship Id="rId10" Type="http://schemas.openxmlformats.org/officeDocument/2006/relationships/hyperlink" Target="https://www.youtube.com/watch?v=eCsoOVnfSLQ" TargetMode="External"/><Relationship Id="rId4" Type="http://schemas.openxmlformats.org/officeDocument/2006/relationships/settings" Target="settings.xml"/><Relationship Id="rId9" Type="http://schemas.openxmlformats.org/officeDocument/2006/relationships/hyperlink" Target="https://www.youtube.com/watch?v=2_RIsnpq0g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943FC-BFB3-4B74-ABFB-9426FC929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1247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PAULA BUSTAMANTE</cp:lastModifiedBy>
  <cp:revision>2</cp:revision>
  <dcterms:created xsi:type="dcterms:W3CDTF">2020-06-06T23:59:00Z</dcterms:created>
  <dcterms:modified xsi:type="dcterms:W3CDTF">2020-06-06T23:59:00Z</dcterms:modified>
</cp:coreProperties>
</file>