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67" w:rsidRPr="00AB6B67" w:rsidRDefault="00AB6B67" w:rsidP="00AB6B67">
      <w:pPr>
        <w:spacing w:after="270" w:line="240" w:lineRule="auto"/>
        <w:rPr>
          <w:rFonts w:ascii="Times New Roman" w:eastAsia="Times New Roman" w:hAnsi="Times New Roman" w:cs="Times New Roman"/>
          <w:color w:val="000000"/>
          <w:sz w:val="27"/>
          <w:szCs w:val="27"/>
          <w:lang w:eastAsia="es-CO"/>
        </w:rPr>
      </w:pPr>
      <w:bookmarkStart w:id="0" w:name="_GoBack"/>
      <w:bookmarkEnd w:id="0"/>
      <w:r w:rsidRPr="00AB6B67">
        <w:rPr>
          <w:rFonts w:ascii="Arial" w:eastAsia="Times New Roman" w:hAnsi="Arial" w:cs="Arial"/>
          <w:b/>
          <w:bCs/>
          <w:color w:val="FF0000"/>
          <w:sz w:val="20"/>
          <w:szCs w:val="20"/>
          <w:u w:val="single"/>
          <w:shd w:val="clear" w:color="auto" w:fill="FFFFFF"/>
          <w:lang w:eastAsia="es-CO"/>
        </w:rPr>
        <w:t>Indicador de desempeño:</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r w:rsidRPr="00AB6B67">
        <w:rPr>
          <w:rFonts w:ascii="Symbol" w:eastAsia="Times New Roman" w:hAnsi="Symbol" w:cs="Arial"/>
          <w:color w:val="222222"/>
          <w:sz w:val="20"/>
          <w:szCs w:val="20"/>
          <w:lang w:eastAsia="es-CO"/>
        </w:rPr>
        <w:t></w:t>
      </w:r>
      <w:r w:rsidRPr="00AB6B67">
        <w:rPr>
          <w:rFonts w:ascii="Times New Roman" w:eastAsia="Times New Roman" w:hAnsi="Times New Roman" w:cs="Times New Roman"/>
          <w:color w:val="222222"/>
          <w:sz w:val="14"/>
          <w:szCs w:val="14"/>
          <w:lang w:eastAsia="es-CO"/>
        </w:rPr>
        <w:t>      </w:t>
      </w:r>
      <w:r w:rsidRPr="00AB6B67">
        <w:rPr>
          <w:rFonts w:ascii="Arial" w:eastAsia="Times New Roman" w:hAnsi="Arial" w:cs="Arial"/>
          <w:color w:val="222222"/>
          <w:sz w:val="20"/>
          <w:szCs w:val="20"/>
          <w:lang w:eastAsia="es-CO"/>
        </w:rPr>
        <w:t>Controlo formas específicas de movimiento y duración de las mismas aplicadas e intencionadas individual y en equipo.</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r w:rsidRPr="00AB6B67">
        <w:rPr>
          <w:rFonts w:ascii="Arial" w:eastAsia="Times New Roman" w:hAnsi="Arial" w:cs="Arial"/>
          <w:color w:val="222222"/>
          <w:sz w:val="20"/>
          <w:szCs w:val="20"/>
          <w:lang w:eastAsia="es-CO"/>
        </w:rPr>
        <w:t>       </w:t>
      </w:r>
      <w:r w:rsidRPr="00AB6B67">
        <w:rPr>
          <w:rFonts w:ascii="Arial" w:eastAsia="Times New Roman" w:hAnsi="Arial" w:cs="Arial"/>
          <w:b/>
          <w:bCs/>
          <w:color w:val="FF0000"/>
          <w:sz w:val="20"/>
          <w:szCs w:val="20"/>
          <w:u w:val="single"/>
          <w:lang w:eastAsia="es-CO"/>
        </w:rPr>
        <w:t>Tema:</w:t>
      </w:r>
      <w:r w:rsidRPr="00AB6B67">
        <w:rPr>
          <w:rFonts w:ascii="Arial" w:eastAsia="Times New Roman" w:hAnsi="Arial" w:cs="Arial"/>
          <w:color w:val="222222"/>
          <w:sz w:val="20"/>
          <w:szCs w:val="20"/>
          <w:lang w:eastAsia="es-CO"/>
        </w:rPr>
        <w:t> Juegos de equilibrio sin que intervenga la vista.</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r w:rsidRPr="00AB6B67">
        <w:rPr>
          <w:rFonts w:ascii="Arial" w:eastAsia="Times New Roman" w:hAnsi="Arial" w:cs="Arial"/>
          <w:color w:val="222222"/>
          <w:sz w:val="20"/>
          <w:szCs w:val="20"/>
          <w:lang w:eastAsia="es-CO"/>
        </w:rPr>
        <w:t>       </w:t>
      </w:r>
      <w:r w:rsidRPr="00AB6B67">
        <w:rPr>
          <w:rFonts w:ascii="Arial" w:eastAsia="Times New Roman" w:hAnsi="Arial" w:cs="Arial"/>
          <w:b/>
          <w:bCs/>
          <w:color w:val="222222"/>
          <w:sz w:val="20"/>
          <w:szCs w:val="20"/>
          <w:u w:val="single"/>
          <w:lang w:eastAsia="es-CO"/>
        </w:rPr>
        <w:t> </w:t>
      </w:r>
      <w:r w:rsidRPr="00AB6B67">
        <w:rPr>
          <w:rFonts w:ascii="Arial" w:eastAsia="Times New Roman" w:hAnsi="Arial" w:cs="Arial"/>
          <w:b/>
          <w:bCs/>
          <w:color w:val="FF0000"/>
          <w:sz w:val="20"/>
          <w:szCs w:val="20"/>
          <w:u w:val="single"/>
          <w:lang w:eastAsia="es-CO"/>
        </w:rPr>
        <w:t>Nota 1: </w:t>
      </w:r>
      <w:r w:rsidRPr="00AB6B67">
        <w:rPr>
          <w:rFonts w:ascii="Arial" w:eastAsia="Times New Roman" w:hAnsi="Arial" w:cs="Arial"/>
          <w:b/>
          <w:bCs/>
          <w:color w:val="222222"/>
          <w:sz w:val="20"/>
          <w:szCs w:val="20"/>
          <w:u w:val="single"/>
          <w:lang w:eastAsia="es-CO"/>
        </w:rPr>
        <w:t>Las fotos del trabajo debe ser enviado al correo</w:t>
      </w:r>
      <w:r w:rsidRPr="00AB6B67">
        <w:rPr>
          <w:rFonts w:ascii="Arial" w:eastAsia="Times New Roman" w:hAnsi="Arial" w:cs="Arial"/>
          <w:b/>
          <w:bCs/>
          <w:color w:val="222222"/>
          <w:sz w:val="20"/>
          <w:szCs w:val="20"/>
          <w:lang w:eastAsia="es-CO"/>
        </w:rPr>
        <w:t> juliangov@campus.com.co con el nombre de la niña y grado.</w:t>
      </w:r>
      <w:r w:rsidRPr="00AB6B67">
        <w:rPr>
          <w:rFonts w:ascii="Arial" w:eastAsia="Times New Roman" w:hAnsi="Arial" w:cs="Arial"/>
          <w:color w:val="222222"/>
          <w:sz w:val="20"/>
          <w:szCs w:val="20"/>
          <w:lang w:eastAsia="es-CO"/>
        </w:rPr>
        <w:br/>
      </w:r>
      <w:r w:rsidRPr="00AB6B67">
        <w:rPr>
          <w:rFonts w:ascii="Arial" w:eastAsia="Times New Roman" w:hAnsi="Arial" w:cs="Arial"/>
          <w:b/>
          <w:bCs/>
          <w:color w:val="222222"/>
          <w:sz w:val="20"/>
          <w:szCs w:val="20"/>
          <w:lang w:eastAsia="es-CO"/>
        </w:rPr>
        <w:br/>
      </w:r>
      <w:r w:rsidRPr="00AB6B67">
        <w:rPr>
          <w:rFonts w:ascii="Arial" w:eastAsia="Times New Roman" w:hAnsi="Arial" w:cs="Arial"/>
          <w:color w:val="FF0000"/>
          <w:sz w:val="20"/>
          <w:szCs w:val="20"/>
          <w:u w:val="single"/>
          <w:lang w:eastAsia="es-CO"/>
        </w:rPr>
        <w:t>Nota 2:</w:t>
      </w:r>
      <w:proofErr w:type="gramStart"/>
      <w:r w:rsidRPr="00AB6B67">
        <w:rPr>
          <w:rFonts w:ascii="Arial" w:eastAsia="Times New Roman" w:hAnsi="Arial" w:cs="Arial"/>
          <w:color w:val="FF0000"/>
          <w:sz w:val="20"/>
          <w:szCs w:val="20"/>
          <w:lang w:eastAsia="es-CO"/>
        </w:rPr>
        <w:t>  </w:t>
      </w:r>
      <w:r w:rsidRPr="00AB6B67">
        <w:rPr>
          <w:rFonts w:ascii="Arial" w:eastAsia="Times New Roman" w:hAnsi="Arial" w:cs="Arial"/>
          <w:color w:val="222222"/>
          <w:sz w:val="20"/>
          <w:szCs w:val="20"/>
          <w:lang w:eastAsia="es-CO"/>
        </w:rPr>
        <w:t>lo</w:t>
      </w:r>
      <w:proofErr w:type="gramEnd"/>
      <w:r w:rsidRPr="00AB6B67">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r w:rsidRPr="00AB6B67">
        <w:rPr>
          <w:rFonts w:ascii="Arial" w:eastAsia="Times New Roman" w:hAnsi="Arial" w:cs="Arial"/>
          <w:color w:val="222222"/>
          <w:sz w:val="20"/>
          <w:szCs w:val="20"/>
          <w:lang w:eastAsia="es-CO"/>
        </w:rPr>
        <w:t>      </w:t>
      </w:r>
      <w:r w:rsidRPr="00AB6B67">
        <w:rPr>
          <w:rFonts w:ascii="Arial" w:eastAsia="Times New Roman" w:hAnsi="Arial" w:cs="Arial"/>
          <w:b/>
          <w:bCs/>
          <w:color w:val="222222"/>
          <w:sz w:val="20"/>
          <w:szCs w:val="20"/>
          <w:u w:val="single"/>
          <w:lang w:eastAsia="es-CO"/>
        </w:rPr>
        <w:t>La vista.</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p>
    <w:p w:rsidR="00AB6B67" w:rsidRPr="00AB6B67" w:rsidRDefault="00AB6B67" w:rsidP="00AB6B67">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AB6B67">
        <w:rPr>
          <w:rFonts w:ascii="Arial" w:eastAsia="Times New Roman" w:hAnsi="Arial" w:cs="Arial"/>
          <w:color w:val="222222"/>
          <w:sz w:val="20"/>
          <w:szCs w:val="20"/>
          <w:lang w:eastAsia="es-CO"/>
        </w:rPr>
        <w:t>     La vista interviene en todos los movimientos que realiza el ser humano, la vista se conoce como uno de los órganos de los sentidos que me puede dar percepción, profundidad y también notar los objetos que me rodean.</w:t>
      </w:r>
    </w:p>
    <w:p w:rsidR="00AB6B67" w:rsidRPr="00AB6B67" w:rsidRDefault="00AB6B67" w:rsidP="00AB6B67">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AB6B67">
        <w:rPr>
          <w:rFonts w:ascii="Arial" w:eastAsia="Times New Roman" w:hAnsi="Arial" w:cs="Arial"/>
          <w:color w:val="222222"/>
          <w:sz w:val="20"/>
          <w:szCs w:val="20"/>
          <w:lang w:eastAsia="es-CO"/>
        </w:rPr>
        <w:t>      El órgano de la vista es el ojo:</w:t>
      </w:r>
    </w:p>
    <w:p w:rsidR="00AB6B67" w:rsidRPr="00AB6B67" w:rsidRDefault="00AB6B67" w:rsidP="00AB6B67">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AB6B67" w:rsidRPr="00AB6B67" w:rsidRDefault="00AB6B67" w:rsidP="00AB6B67">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val="es-ES" w:eastAsia="es-ES"/>
        </w:rPr>
        <w:drawing>
          <wp:inline distT="0" distB="0" distL="0" distR="0">
            <wp:extent cx="6096000" cy="3381375"/>
            <wp:effectExtent l="0" t="0" r="0" b="9525"/>
            <wp:docPr id="4" name="Imagen 4" descr="ᐅ Las 12 PARTES del OJO HUMANO: Conoce su Anatom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ᐅ Las 12 PARTES del OJO HUMANO: Conoce su Anatomí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3381375"/>
                    </a:xfrm>
                    <a:prstGeom prst="rect">
                      <a:avLst/>
                    </a:prstGeom>
                    <a:noFill/>
                    <a:ln>
                      <a:noFill/>
                    </a:ln>
                  </pic:spPr>
                </pic:pic>
              </a:graphicData>
            </a:graphic>
          </wp:inline>
        </w:drawing>
      </w:r>
    </w:p>
    <w:p w:rsidR="00AB6B67" w:rsidRPr="00AB6B67" w:rsidRDefault="00AB6B67" w:rsidP="00AB6B67">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AB6B67" w:rsidRPr="00AB6B67" w:rsidRDefault="00AB6B67" w:rsidP="00AB6B67">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    El ojo regula la luz a través de la pupila para poder captar las imágenes, estas imágenes se vuelven impulsos nerviosos que van al cerebro y se guardan en el lóbulo frontal.</w:t>
      </w:r>
    </w:p>
    <w:p w:rsidR="00AB6B67" w:rsidRPr="00AB6B67" w:rsidRDefault="00AB6B67" w:rsidP="00AB6B67">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AB6B67" w:rsidRDefault="00AB6B67" w:rsidP="00AB6B67">
      <w:pPr>
        <w:spacing w:after="0" w:line="240" w:lineRule="auto"/>
        <w:jc w:val="center"/>
        <w:rPr>
          <w:rFonts w:ascii="Times New Roman" w:eastAsia="Times New Roman" w:hAnsi="Times New Roman" w:cs="Times New Roman"/>
          <w:noProof/>
          <w:color w:val="000000"/>
          <w:sz w:val="27"/>
          <w:szCs w:val="27"/>
          <w:lang w:eastAsia="es-CO"/>
        </w:rPr>
      </w:pPr>
      <w:r>
        <w:rPr>
          <w:rFonts w:ascii="Times New Roman" w:eastAsia="Times New Roman" w:hAnsi="Times New Roman" w:cs="Times New Roman"/>
          <w:noProof/>
          <w:color w:val="000000"/>
          <w:sz w:val="27"/>
          <w:szCs w:val="27"/>
          <w:lang w:eastAsia="es-CO"/>
        </w:rPr>
        <w:t>Video explicativo</w:t>
      </w:r>
    </w:p>
    <w:p w:rsidR="00AB6B67" w:rsidRPr="00AB6B67" w:rsidRDefault="00A0455A" w:rsidP="00AB6B67">
      <w:pPr>
        <w:spacing w:after="0" w:line="240" w:lineRule="auto"/>
        <w:rPr>
          <w:rFonts w:ascii="Times New Roman" w:eastAsia="Times New Roman" w:hAnsi="Times New Roman" w:cs="Times New Roman"/>
          <w:color w:val="000000"/>
          <w:sz w:val="27"/>
          <w:szCs w:val="27"/>
          <w:lang w:eastAsia="es-CO"/>
        </w:rPr>
      </w:pPr>
      <w:hyperlink r:id="rId9" w:history="1">
        <w:r w:rsidR="00AB6B67">
          <w:rPr>
            <w:rStyle w:val="Hipervnculo"/>
          </w:rPr>
          <w:t>https://www.youtube.com/watch?v=WIUpWAbawb4</w:t>
        </w:r>
      </w:hyperlink>
    </w:p>
    <w:p w:rsidR="00AB6B67" w:rsidRPr="00AB6B67" w:rsidRDefault="00AB6B67" w:rsidP="00AB6B67">
      <w:pPr>
        <w:spacing w:after="0" w:line="240" w:lineRule="auto"/>
        <w:jc w:val="center"/>
        <w:rPr>
          <w:rFonts w:ascii="Times New Roman" w:eastAsia="Times New Roman" w:hAnsi="Times New Roman" w:cs="Times New Roman"/>
          <w:color w:val="000000"/>
          <w:sz w:val="27"/>
          <w:szCs w:val="27"/>
          <w:lang w:eastAsia="es-CO"/>
        </w:rPr>
      </w:pP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FF0000"/>
          <w:sz w:val="27"/>
          <w:szCs w:val="27"/>
          <w:lang w:eastAsia="es-CO"/>
        </w:rPr>
        <w:t>Actividad.</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1. Busca las siguientes partes del ojo y ¿</w:t>
      </w:r>
      <w:proofErr w:type="spellStart"/>
      <w:r w:rsidRPr="00AB6B67">
        <w:rPr>
          <w:rFonts w:ascii="Times New Roman" w:eastAsia="Times New Roman" w:hAnsi="Times New Roman" w:cs="Times New Roman"/>
          <w:color w:val="000000"/>
          <w:sz w:val="27"/>
          <w:szCs w:val="27"/>
          <w:lang w:eastAsia="es-CO"/>
        </w:rPr>
        <w:t>cual</w:t>
      </w:r>
      <w:proofErr w:type="spellEnd"/>
      <w:r w:rsidRPr="00AB6B67">
        <w:rPr>
          <w:rFonts w:ascii="Times New Roman" w:eastAsia="Times New Roman" w:hAnsi="Times New Roman" w:cs="Times New Roman"/>
          <w:color w:val="000000"/>
          <w:sz w:val="27"/>
          <w:szCs w:val="27"/>
          <w:lang w:eastAsia="es-CO"/>
        </w:rPr>
        <w:t xml:space="preserve"> es la función?</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 Iris.</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lastRenderedPageBreak/>
        <w:t>- Pupila.</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 Cornea.</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 Retina.</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2. Juego de equilibrio: con un trapo o pañuelo, me cubro los ojos, luego otra persona te guiara por la casa dándote indicaciones para no chocarte con ningún objeto de la casa.</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 Elige unos productos de comida con los ojos vendados tienes que adivinar que alimento es.</w:t>
      </w:r>
    </w:p>
    <w:p w:rsidR="00AB6B67" w:rsidRPr="00AB6B67" w:rsidRDefault="00AB6B67" w:rsidP="00AB6B67">
      <w:pPr>
        <w:spacing w:after="0" w:line="240" w:lineRule="auto"/>
        <w:jc w:val="both"/>
        <w:rPr>
          <w:rFonts w:ascii="Times New Roman" w:eastAsia="Times New Roman" w:hAnsi="Times New Roman" w:cs="Times New Roman"/>
          <w:color w:val="000000"/>
          <w:sz w:val="27"/>
          <w:szCs w:val="27"/>
          <w:lang w:eastAsia="es-CO"/>
        </w:rPr>
      </w:pPr>
      <w:r w:rsidRPr="00AB6B67">
        <w:rPr>
          <w:rFonts w:ascii="Times New Roman" w:eastAsia="Times New Roman" w:hAnsi="Times New Roman" w:cs="Times New Roman"/>
          <w:color w:val="000000"/>
          <w:sz w:val="27"/>
          <w:szCs w:val="27"/>
          <w:lang w:eastAsia="es-CO"/>
        </w:rPr>
        <w:t>(</w:t>
      </w:r>
      <w:proofErr w:type="gramStart"/>
      <w:r w:rsidRPr="00AB6B67">
        <w:rPr>
          <w:rFonts w:ascii="Times New Roman" w:eastAsia="Times New Roman" w:hAnsi="Times New Roman" w:cs="Times New Roman"/>
          <w:color w:val="000000"/>
          <w:sz w:val="27"/>
          <w:szCs w:val="27"/>
          <w:lang w:eastAsia="es-CO"/>
        </w:rPr>
        <w:t>tomar</w:t>
      </w:r>
      <w:proofErr w:type="gramEnd"/>
      <w:r w:rsidRPr="00AB6B67">
        <w:rPr>
          <w:rFonts w:ascii="Times New Roman" w:eastAsia="Times New Roman" w:hAnsi="Times New Roman" w:cs="Times New Roman"/>
          <w:color w:val="000000"/>
          <w:sz w:val="27"/>
          <w:szCs w:val="27"/>
          <w:lang w:eastAsia="es-CO"/>
        </w:rPr>
        <w:t xml:space="preserve"> fotos de las actividades)</w:t>
      </w:r>
    </w:p>
    <w:p w:rsidR="00FB1FF6" w:rsidRPr="00AB6B67" w:rsidRDefault="00FB1FF6" w:rsidP="00AB6B67"/>
    <w:sectPr w:rsidR="00FB1FF6" w:rsidRPr="00AB6B67"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5A" w:rsidRDefault="00A0455A" w:rsidP="0010785E">
      <w:pPr>
        <w:spacing w:after="0" w:line="240" w:lineRule="auto"/>
      </w:pPr>
      <w:r>
        <w:separator/>
      </w:r>
    </w:p>
  </w:endnote>
  <w:endnote w:type="continuationSeparator" w:id="0">
    <w:p w:rsidR="00A0455A" w:rsidRDefault="00A0455A"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5A" w:rsidRDefault="00A0455A" w:rsidP="0010785E">
      <w:pPr>
        <w:spacing w:after="0" w:line="240" w:lineRule="auto"/>
      </w:pPr>
      <w:r>
        <w:separator/>
      </w:r>
    </w:p>
  </w:footnote>
  <w:footnote w:type="continuationSeparator" w:id="0">
    <w:p w:rsidR="00A0455A" w:rsidRDefault="00A0455A"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5E" w:rsidRDefault="0010785E" w:rsidP="0010785E">
    <w:pPr>
      <w:pStyle w:val="Encabezado"/>
      <w:rPr>
        <w:rFonts w:ascii="Arial" w:hAnsi="Arial" w:cs="Arial"/>
        <w:b/>
        <w:sz w:val="28"/>
        <w:szCs w:val="28"/>
      </w:rPr>
    </w:pPr>
    <w:r w:rsidRPr="00BE2D6F">
      <w:rPr>
        <w:b/>
        <w:noProof/>
        <w:lang w:val="es-ES" w:eastAsia="es-ES"/>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s-ES" w:eastAsia="es-ES"/>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56566"/>
    <w:rsid w:val="0010785E"/>
    <w:rsid w:val="0024411E"/>
    <w:rsid w:val="002A434E"/>
    <w:rsid w:val="003A4673"/>
    <w:rsid w:val="003E14B2"/>
    <w:rsid w:val="00523D6D"/>
    <w:rsid w:val="005600BB"/>
    <w:rsid w:val="00644442"/>
    <w:rsid w:val="0067544A"/>
    <w:rsid w:val="007308F4"/>
    <w:rsid w:val="00733C20"/>
    <w:rsid w:val="007E6B5A"/>
    <w:rsid w:val="00850A4C"/>
    <w:rsid w:val="0089449A"/>
    <w:rsid w:val="008B6FFD"/>
    <w:rsid w:val="008E101A"/>
    <w:rsid w:val="008E723D"/>
    <w:rsid w:val="00967118"/>
    <w:rsid w:val="009913C6"/>
    <w:rsid w:val="009A55DD"/>
    <w:rsid w:val="00A0455A"/>
    <w:rsid w:val="00A6243E"/>
    <w:rsid w:val="00AB6B67"/>
    <w:rsid w:val="00AE2862"/>
    <w:rsid w:val="00AE3F18"/>
    <w:rsid w:val="00B034AF"/>
    <w:rsid w:val="00B40585"/>
    <w:rsid w:val="00B94969"/>
    <w:rsid w:val="00BB6266"/>
    <w:rsid w:val="00BD5B49"/>
    <w:rsid w:val="00C03DAB"/>
    <w:rsid w:val="00C22486"/>
    <w:rsid w:val="00CB48C8"/>
    <w:rsid w:val="00E243B5"/>
    <w:rsid w:val="00EE61C3"/>
    <w:rsid w:val="00FB1FF6"/>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011D8-EFAD-400B-B999-8D869B02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754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67544A"/>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A467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E1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parator">
    <w:name w:val="separator"/>
    <w:basedOn w:val="Normal"/>
    <w:rsid w:val="00FB1FF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51036558">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61118526">
      <w:bodyDiv w:val="1"/>
      <w:marLeft w:val="0"/>
      <w:marRight w:val="0"/>
      <w:marTop w:val="0"/>
      <w:marBottom w:val="0"/>
      <w:divBdr>
        <w:top w:val="none" w:sz="0" w:space="0" w:color="auto"/>
        <w:left w:val="none" w:sz="0" w:space="0" w:color="auto"/>
        <w:bottom w:val="none" w:sz="0" w:space="0" w:color="auto"/>
        <w:right w:val="none" w:sz="0" w:space="0" w:color="auto"/>
      </w:divBdr>
      <w:divsChild>
        <w:div w:id="2052994224">
          <w:marLeft w:val="0"/>
          <w:marRight w:val="0"/>
          <w:marTop w:val="0"/>
          <w:marBottom w:val="0"/>
          <w:divBdr>
            <w:top w:val="none" w:sz="0" w:space="0" w:color="auto"/>
            <w:left w:val="none" w:sz="0" w:space="0" w:color="auto"/>
            <w:bottom w:val="none" w:sz="0" w:space="0" w:color="auto"/>
            <w:right w:val="none" w:sz="0" w:space="0" w:color="auto"/>
          </w:divBdr>
        </w:div>
        <w:div w:id="1700162412">
          <w:marLeft w:val="0"/>
          <w:marRight w:val="0"/>
          <w:marTop w:val="0"/>
          <w:marBottom w:val="0"/>
          <w:divBdr>
            <w:top w:val="none" w:sz="0" w:space="0" w:color="auto"/>
            <w:left w:val="none" w:sz="0" w:space="0" w:color="auto"/>
            <w:bottom w:val="none" w:sz="0" w:space="0" w:color="auto"/>
            <w:right w:val="none" w:sz="0" w:space="0" w:color="auto"/>
          </w:divBdr>
        </w:div>
        <w:div w:id="798956782">
          <w:marLeft w:val="0"/>
          <w:marRight w:val="0"/>
          <w:marTop w:val="0"/>
          <w:marBottom w:val="0"/>
          <w:divBdr>
            <w:top w:val="none" w:sz="0" w:space="0" w:color="auto"/>
            <w:left w:val="none" w:sz="0" w:space="0" w:color="auto"/>
            <w:bottom w:val="none" w:sz="0" w:space="0" w:color="auto"/>
            <w:right w:val="none" w:sz="0" w:space="0" w:color="auto"/>
          </w:divBdr>
        </w:div>
        <w:div w:id="1633251523">
          <w:marLeft w:val="0"/>
          <w:marRight w:val="0"/>
          <w:marTop w:val="0"/>
          <w:marBottom w:val="0"/>
          <w:divBdr>
            <w:top w:val="none" w:sz="0" w:space="0" w:color="auto"/>
            <w:left w:val="none" w:sz="0" w:space="0" w:color="auto"/>
            <w:bottom w:val="none" w:sz="0" w:space="0" w:color="auto"/>
            <w:right w:val="none" w:sz="0" w:space="0" w:color="auto"/>
          </w:divBdr>
        </w:div>
        <w:div w:id="496458911">
          <w:marLeft w:val="0"/>
          <w:marRight w:val="0"/>
          <w:marTop w:val="0"/>
          <w:marBottom w:val="0"/>
          <w:divBdr>
            <w:top w:val="none" w:sz="0" w:space="0" w:color="auto"/>
            <w:left w:val="none" w:sz="0" w:space="0" w:color="auto"/>
            <w:bottom w:val="none" w:sz="0" w:space="0" w:color="auto"/>
            <w:right w:val="none" w:sz="0" w:space="0" w:color="auto"/>
          </w:divBdr>
        </w:div>
        <w:div w:id="1425952820">
          <w:marLeft w:val="0"/>
          <w:marRight w:val="0"/>
          <w:marTop w:val="0"/>
          <w:marBottom w:val="0"/>
          <w:divBdr>
            <w:top w:val="none" w:sz="0" w:space="0" w:color="auto"/>
            <w:left w:val="none" w:sz="0" w:space="0" w:color="auto"/>
            <w:bottom w:val="none" w:sz="0" w:space="0" w:color="auto"/>
            <w:right w:val="none" w:sz="0" w:space="0" w:color="auto"/>
          </w:divBdr>
        </w:div>
        <w:div w:id="1973319299">
          <w:marLeft w:val="0"/>
          <w:marRight w:val="0"/>
          <w:marTop w:val="0"/>
          <w:marBottom w:val="0"/>
          <w:divBdr>
            <w:top w:val="none" w:sz="0" w:space="0" w:color="auto"/>
            <w:left w:val="none" w:sz="0" w:space="0" w:color="auto"/>
            <w:bottom w:val="none" w:sz="0" w:space="0" w:color="auto"/>
            <w:right w:val="none" w:sz="0" w:space="0" w:color="auto"/>
          </w:divBdr>
        </w:div>
        <w:div w:id="909004627">
          <w:marLeft w:val="0"/>
          <w:marRight w:val="0"/>
          <w:marTop w:val="0"/>
          <w:marBottom w:val="0"/>
          <w:divBdr>
            <w:top w:val="none" w:sz="0" w:space="0" w:color="auto"/>
            <w:left w:val="none" w:sz="0" w:space="0" w:color="auto"/>
            <w:bottom w:val="none" w:sz="0" w:space="0" w:color="auto"/>
            <w:right w:val="none" w:sz="0" w:space="0" w:color="auto"/>
          </w:divBdr>
        </w:div>
        <w:div w:id="1440177958">
          <w:marLeft w:val="0"/>
          <w:marRight w:val="0"/>
          <w:marTop w:val="0"/>
          <w:marBottom w:val="0"/>
          <w:divBdr>
            <w:top w:val="none" w:sz="0" w:space="0" w:color="auto"/>
            <w:left w:val="none" w:sz="0" w:space="0" w:color="auto"/>
            <w:bottom w:val="none" w:sz="0" w:space="0" w:color="auto"/>
            <w:right w:val="none" w:sz="0" w:space="0" w:color="auto"/>
          </w:divBdr>
        </w:div>
        <w:div w:id="1536581441">
          <w:marLeft w:val="0"/>
          <w:marRight w:val="0"/>
          <w:marTop w:val="0"/>
          <w:marBottom w:val="0"/>
          <w:divBdr>
            <w:top w:val="none" w:sz="0" w:space="0" w:color="auto"/>
            <w:left w:val="none" w:sz="0" w:space="0" w:color="auto"/>
            <w:bottom w:val="none" w:sz="0" w:space="0" w:color="auto"/>
            <w:right w:val="none" w:sz="0" w:space="0" w:color="auto"/>
          </w:divBdr>
        </w:div>
        <w:div w:id="1655255603">
          <w:marLeft w:val="0"/>
          <w:marRight w:val="0"/>
          <w:marTop w:val="0"/>
          <w:marBottom w:val="0"/>
          <w:divBdr>
            <w:top w:val="none" w:sz="0" w:space="0" w:color="auto"/>
            <w:left w:val="none" w:sz="0" w:space="0" w:color="auto"/>
            <w:bottom w:val="none" w:sz="0" w:space="0" w:color="auto"/>
            <w:right w:val="none" w:sz="0" w:space="0" w:color="auto"/>
          </w:divBdr>
        </w:div>
        <w:div w:id="1514956247">
          <w:marLeft w:val="0"/>
          <w:marRight w:val="0"/>
          <w:marTop w:val="0"/>
          <w:marBottom w:val="0"/>
          <w:divBdr>
            <w:top w:val="none" w:sz="0" w:space="0" w:color="auto"/>
            <w:left w:val="none" w:sz="0" w:space="0" w:color="auto"/>
            <w:bottom w:val="none" w:sz="0" w:space="0" w:color="auto"/>
            <w:right w:val="none" w:sz="0" w:space="0" w:color="auto"/>
          </w:divBdr>
        </w:div>
        <w:div w:id="191307769">
          <w:marLeft w:val="0"/>
          <w:marRight w:val="0"/>
          <w:marTop w:val="0"/>
          <w:marBottom w:val="0"/>
          <w:divBdr>
            <w:top w:val="none" w:sz="0" w:space="0" w:color="auto"/>
            <w:left w:val="none" w:sz="0" w:space="0" w:color="auto"/>
            <w:bottom w:val="none" w:sz="0" w:space="0" w:color="auto"/>
            <w:right w:val="none" w:sz="0" w:space="0" w:color="auto"/>
          </w:divBdr>
        </w:div>
      </w:divsChild>
    </w:div>
    <w:div w:id="518588951">
      <w:bodyDiv w:val="1"/>
      <w:marLeft w:val="0"/>
      <w:marRight w:val="0"/>
      <w:marTop w:val="0"/>
      <w:marBottom w:val="0"/>
      <w:divBdr>
        <w:top w:val="none" w:sz="0" w:space="0" w:color="auto"/>
        <w:left w:val="none" w:sz="0" w:space="0" w:color="auto"/>
        <w:bottom w:val="none" w:sz="0" w:space="0" w:color="auto"/>
        <w:right w:val="none" w:sz="0" w:space="0" w:color="auto"/>
      </w:divBdr>
      <w:divsChild>
        <w:div w:id="1550804509">
          <w:marLeft w:val="0"/>
          <w:marRight w:val="0"/>
          <w:marTop w:val="0"/>
          <w:marBottom w:val="0"/>
          <w:divBdr>
            <w:top w:val="none" w:sz="0" w:space="0" w:color="auto"/>
            <w:left w:val="none" w:sz="0" w:space="0" w:color="auto"/>
            <w:bottom w:val="none" w:sz="0" w:space="0" w:color="auto"/>
            <w:right w:val="none" w:sz="0" w:space="0" w:color="auto"/>
          </w:divBdr>
        </w:div>
      </w:divsChild>
    </w:div>
    <w:div w:id="523054960">
      <w:bodyDiv w:val="1"/>
      <w:marLeft w:val="0"/>
      <w:marRight w:val="0"/>
      <w:marTop w:val="0"/>
      <w:marBottom w:val="0"/>
      <w:divBdr>
        <w:top w:val="none" w:sz="0" w:space="0" w:color="auto"/>
        <w:left w:val="none" w:sz="0" w:space="0" w:color="auto"/>
        <w:bottom w:val="none" w:sz="0" w:space="0" w:color="auto"/>
        <w:right w:val="none" w:sz="0" w:space="0" w:color="auto"/>
      </w:divBdr>
    </w:div>
    <w:div w:id="595989155">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078631217">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WIUpWAbawb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E32A-5ED5-4757-AE5A-A02F2C40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Paula Andrea</cp:lastModifiedBy>
  <cp:revision>2</cp:revision>
  <dcterms:created xsi:type="dcterms:W3CDTF">2020-05-03T23:39:00Z</dcterms:created>
  <dcterms:modified xsi:type="dcterms:W3CDTF">2020-05-03T23:39:00Z</dcterms:modified>
</cp:coreProperties>
</file>