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14:paraId="012FC731" w14:textId="7777777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E0BF5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D9C0E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14:paraId="58A8AE0F" w14:textId="77777777"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14:paraId="5A2A61A5" w14:textId="106A97C2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</w:t>
            </w:r>
            <w:r w:rsidR="002A1D74">
              <w:rPr>
                <w:rFonts w:ascii="Arial" w:hAnsi="Arial" w:cs="Arial"/>
                <w:b/>
                <w:sz w:val="20"/>
                <w:szCs w:val="20"/>
              </w:rPr>
              <w:t xml:space="preserve">EL </w:t>
            </w:r>
            <w:r w:rsidR="008640D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751F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8640D8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B751F3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D336AE">
              <w:rPr>
                <w:rFonts w:ascii="Arial" w:hAnsi="Arial" w:cs="Arial"/>
                <w:b/>
                <w:sz w:val="20"/>
                <w:szCs w:val="20"/>
              </w:rPr>
              <w:t xml:space="preserve"> DE OCTUBRE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DBDF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7155CDE" wp14:editId="59986F23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14:paraId="50680876" w14:textId="7777777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F959BA" w14:textId="2752CE5E"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  <w:r w:rsidR="002469C3">
              <w:rPr>
                <w:rFonts w:ascii="Arial" w:hAnsi="Arial" w:cs="Arial"/>
                <w:i/>
                <w:sz w:val="20"/>
                <w:szCs w:val="20"/>
              </w:rPr>
              <w:t xml:space="preserve"> y Urbanidad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F3ED85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EBC817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B966975" w14:textId="77777777" w:rsidTr="00803F2B">
        <w:trPr>
          <w:trHeight w:val="8856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80D1" w14:textId="4C6BF0F9"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B751F3">
              <w:rPr>
                <w:rFonts w:ascii="Maiandra GD" w:hAnsi="Maiandra GD"/>
                <w:b/>
                <w:sz w:val="24"/>
                <w:szCs w:val="24"/>
              </w:rPr>
              <w:t>22</w:t>
            </w:r>
            <w:r w:rsidR="00200469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D336AE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76FA59E" w14:textId="77777777"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B7402D" w14:textId="11164B19" w:rsidR="00805784" w:rsidRDefault="00CD7D03" w:rsidP="002004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469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B751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751F3" w:rsidRPr="00B751F3">
              <w:rPr>
                <w:rFonts w:ascii="Arial" w:hAnsi="Arial" w:cs="Arial"/>
                <w:sz w:val="20"/>
                <w:szCs w:val="20"/>
              </w:rPr>
              <w:t>Deberes y derechos</w:t>
            </w:r>
            <w:r w:rsidR="00200469" w:rsidRPr="002004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D74">
              <w:rPr>
                <w:rFonts w:ascii="Arial" w:hAnsi="Arial" w:cs="Arial"/>
                <w:sz w:val="20"/>
                <w:szCs w:val="20"/>
              </w:rPr>
              <w:t>(Clase virtual 09:30am por ZOOM</w:t>
            </w:r>
            <w:r w:rsidR="008640D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98C5B2D" w14:textId="2AF54D0B" w:rsidR="00CD654D" w:rsidRPr="00200469" w:rsidRDefault="00CD654D" w:rsidP="002004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864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1F3">
              <w:t xml:space="preserve"> </w:t>
            </w:r>
            <w:r w:rsidR="00B751F3" w:rsidRPr="00B751F3">
              <w:rPr>
                <w:rFonts w:ascii="Arial" w:hAnsi="Arial" w:cs="Arial"/>
                <w:sz w:val="20"/>
                <w:szCs w:val="20"/>
              </w:rPr>
              <w:t>Proyecto de Constitución y democracia</w:t>
            </w:r>
            <w:r w:rsidR="00B751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C1F4AC" w14:textId="10AB73B9" w:rsidR="004F069F" w:rsidRDefault="004F069F" w:rsidP="00864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D4612" w14:textId="0C8DFA3D" w:rsidR="008640D8" w:rsidRPr="008640D8" w:rsidRDefault="00B751F3" w:rsidP="00B75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DEBERES Y DERECHOS </w:t>
            </w:r>
            <w:r w:rsidR="008640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5DFCA0" w14:textId="49B18AD3" w:rsidR="00080110" w:rsidRPr="004F069F" w:rsidRDefault="00080110" w:rsidP="004F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0885D6" w14:textId="2DD67B7E" w:rsidR="00080110" w:rsidRPr="00080110" w:rsidRDefault="00B751F3" w:rsidP="00B751F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1F3">
              <w:rPr>
                <w:rFonts w:ascii="Arial" w:hAnsi="Arial" w:cs="Arial"/>
                <w:sz w:val="20"/>
                <w:szCs w:val="20"/>
              </w:rPr>
              <w:t>Todas las personas, independientemente de la edad, el origen, la cultura y de cualquier otra circunstancia, tenemos unos derechos que se deben respetar. Igualmente, todos de</w:t>
            </w:r>
            <w:r>
              <w:rPr>
                <w:rFonts w:ascii="Arial" w:hAnsi="Arial" w:cs="Arial"/>
                <w:sz w:val="20"/>
                <w:szCs w:val="20"/>
              </w:rPr>
              <w:t>sde el</w:t>
            </w:r>
            <w:r w:rsidRPr="00B751F3">
              <w:rPr>
                <w:rFonts w:ascii="Arial" w:hAnsi="Arial" w:cs="Arial"/>
                <w:sz w:val="20"/>
                <w:szCs w:val="20"/>
              </w:rPr>
              <w:t xml:space="preserve"> más pequeño al más mayor, tenemos también unos deberes que cumplir. Tanto los derechos como los deberes son necesarios para vivir en sociedad y para convivir bien con los demás.</w:t>
            </w:r>
          </w:p>
          <w:p w14:paraId="22D8682E" w14:textId="184C5257" w:rsidR="00080110" w:rsidRDefault="00080110" w:rsidP="00805784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FF849C" w14:textId="20C33676" w:rsidR="00B751F3" w:rsidRDefault="00B751F3" w:rsidP="00B751F3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C0D024A" wp14:editId="1A1DBE48">
                  <wp:extent cx="4528039" cy="2447068"/>
                  <wp:effectExtent l="0" t="0" r="6350" b="0"/>
                  <wp:docPr id="1" name="Imagen 1" descr="Procesos Educativos. : Derechos y Obligaciones de los actores educativ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cesos Educativos. : Derechos y Obligaciones de los actores educativ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2056" cy="2454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C776F9" w14:textId="2AA58D27" w:rsidR="00B751F3" w:rsidRDefault="00B751F3" w:rsidP="00B75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24E90F" w14:textId="657F6608" w:rsidR="006A2FD8" w:rsidRPr="006A2FD8" w:rsidRDefault="006A2FD8" w:rsidP="00B751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FD8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14:paraId="637A3BB6" w14:textId="6351AA27" w:rsidR="006A2FD8" w:rsidRDefault="006A2FD8" w:rsidP="00B75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98FBB" w14:textId="4DE261C6" w:rsidR="006A2FD8" w:rsidRPr="00B751F3" w:rsidRDefault="006A2FD8" w:rsidP="006A2F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 un plegable sobre lo derechos y deberes. Recuerden que un plegable es organizado, con margen, decorado bien lindo y puede estar acompañado de dibujos, imágenes o símbolos. OJO un plegable bien presentado.</w:t>
            </w:r>
          </w:p>
          <w:p w14:paraId="3B20018E" w14:textId="77777777" w:rsidR="00E86607" w:rsidRDefault="00E86607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DA705CD" w14:textId="0C153B8B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587B20" w14:textId="77777777" w:rsidR="00E86607" w:rsidRDefault="00E86607" w:rsidP="00E86607"/>
    <w:p w14:paraId="017881BA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9622F"/>
    <w:multiLevelType w:val="hybridMultilevel"/>
    <w:tmpl w:val="C062E2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B47CB"/>
    <w:multiLevelType w:val="hybridMultilevel"/>
    <w:tmpl w:val="ED9289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47BE"/>
    <w:rsid w:val="00080110"/>
    <w:rsid w:val="001B2047"/>
    <w:rsid w:val="001B2ACB"/>
    <w:rsid w:val="00200469"/>
    <w:rsid w:val="002469C3"/>
    <w:rsid w:val="002A1D74"/>
    <w:rsid w:val="002A4967"/>
    <w:rsid w:val="0043743F"/>
    <w:rsid w:val="004A1687"/>
    <w:rsid w:val="004F069F"/>
    <w:rsid w:val="005B17C1"/>
    <w:rsid w:val="006155ED"/>
    <w:rsid w:val="006A2FD8"/>
    <w:rsid w:val="007B6AFB"/>
    <w:rsid w:val="007D17A9"/>
    <w:rsid w:val="00803F2B"/>
    <w:rsid w:val="00805784"/>
    <w:rsid w:val="00814AEC"/>
    <w:rsid w:val="008640D8"/>
    <w:rsid w:val="009A5644"/>
    <w:rsid w:val="00A213D9"/>
    <w:rsid w:val="00AD25B1"/>
    <w:rsid w:val="00AF4C14"/>
    <w:rsid w:val="00B751F3"/>
    <w:rsid w:val="00CD654D"/>
    <w:rsid w:val="00CD7D03"/>
    <w:rsid w:val="00D336AE"/>
    <w:rsid w:val="00DF7843"/>
    <w:rsid w:val="00E81E13"/>
    <w:rsid w:val="00E86607"/>
    <w:rsid w:val="00EA5042"/>
    <w:rsid w:val="00E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D41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2020-10-17T23:16:00Z</dcterms:created>
  <dcterms:modified xsi:type="dcterms:W3CDTF">2020-10-17T23:16:00Z</dcterms:modified>
</cp:coreProperties>
</file>